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C1" w:rsidRDefault="00FC1AC1">
      <w:pPr>
        <w:tabs>
          <w:tab w:val="num" w:pos="0"/>
          <w:tab w:val="left" w:pos="4500"/>
          <w:tab w:val="left" w:pos="9540"/>
        </w:tabs>
        <w:jc w:val="right"/>
        <w:rPr>
          <w:rFonts w:ascii="Arial" w:hAnsi="Arial" w:cs="Arial"/>
          <w:b/>
          <w:bCs/>
          <w:color w:val="808080"/>
          <w:sz w:val="18"/>
          <w:szCs w:val="18"/>
        </w:rPr>
      </w:pPr>
    </w:p>
    <w:p w:rsidR="00FC1AC1" w:rsidRDefault="00FC1AC1">
      <w:pPr>
        <w:tabs>
          <w:tab w:val="num" w:pos="0"/>
          <w:tab w:val="left" w:pos="4500"/>
          <w:tab w:val="left" w:pos="9540"/>
        </w:tabs>
        <w:jc w:val="right"/>
        <w:rPr>
          <w:rFonts w:ascii="Arial" w:hAnsi="Arial" w:cs="Arial"/>
          <w:b/>
          <w:bCs/>
          <w:color w:val="808080"/>
          <w:sz w:val="18"/>
          <w:szCs w:val="18"/>
        </w:rPr>
      </w:pPr>
    </w:p>
    <w:p w:rsidR="00FC1AC1" w:rsidRPr="00F27BB1" w:rsidRDefault="00FC1AC1">
      <w:pPr>
        <w:pStyle w:val="BodyText3"/>
        <w:jc w:val="left"/>
        <w:rPr>
          <w:rFonts w:ascii="Arial" w:hAnsi="Arial" w:cs="Arial"/>
          <w:color w:val="auto"/>
          <w:sz w:val="24"/>
          <w:szCs w:val="24"/>
        </w:rPr>
      </w:pPr>
      <w:r>
        <w:rPr>
          <w:rFonts w:ascii="Arial" w:hAnsi="Arial" w:cs="Arial"/>
          <w:b/>
          <w:bCs/>
          <w:color w:val="auto"/>
        </w:rPr>
        <w:t>Obstarávateľ</w:t>
      </w:r>
      <w:r>
        <w:rPr>
          <w:rFonts w:ascii="Arial" w:hAnsi="Arial" w:cs="Arial"/>
          <w:color w:val="auto"/>
        </w:rPr>
        <w:t xml:space="preserve">: </w:t>
      </w:r>
      <w:r w:rsidRPr="00F27BB1">
        <w:rPr>
          <w:color w:val="auto"/>
          <w:sz w:val="24"/>
          <w:szCs w:val="24"/>
        </w:rPr>
        <w:t>Mestská časť Bratislava - Nové Mesto</w:t>
      </w:r>
      <w:r>
        <w:rPr>
          <w:color w:val="auto"/>
          <w:sz w:val="24"/>
          <w:szCs w:val="24"/>
        </w:rPr>
        <w:t xml:space="preserve">, </w:t>
      </w:r>
      <w:r w:rsidRPr="00F27BB1">
        <w:rPr>
          <w:color w:val="auto"/>
          <w:sz w:val="24"/>
          <w:szCs w:val="24"/>
        </w:rPr>
        <w:t>Junácka 1, 832 91 Bratislava</w:t>
      </w:r>
    </w:p>
    <w:p w:rsidR="00FC1AC1" w:rsidRDefault="00FC1AC1">
      <w:pPr>
        <w:pStyle w:val="BodyText3"/>
        <w:jc w:val="left"/>
        <w:rPr>
          <w:rFonts w:ascii="Arial" w:hAnsi="Arial" w:cs="Arial"/>
          <w:color w:val="auto"/>
          <w:sz w:val="24"/>
          <w:szCs w:val="24"/>
        </w:rPr>
      </w:pPr>
    </w:p>
    <w:p w:rsidR="00FC1AC1" w:rsidRDefault="00FC1AC1">
      <w:pPr>
        <w:pStyle w:val="BodyText3"/>
        <w:spacing w:line="300" w:lineRule="auto"/>
        <w:jc w:val="left"/>
        <w:rPr>
          <w:rFonts w:ascii="Arial" w:hAnsi="Arial" w:cs="Arial"/>
          <w:color w:val="auto"/>
        </w:rPr>
      </w:pPr>
    </w:p>
    <w:p w:rsidR="00FC1AC1" w:rsidRDefault="00FC1AC1">
      <w:pPr>
        <w:pStyle w:val="BodyText3"/>
        <w:spacing w:line="360" w:lineRule="auto"/>
        <w:rPr>
          <w:rFonts w:ascii="Arial" w:hAnsi="Arial" w:cs="Arial"/>
          <w:color w:val="auto"/>
          <w:sz w:val="50"/>
          <w:szCs w:val="50"/>
        </w:rPr>
      </w:pPr>
    </w:p>
    <w:p w:rsidR="00FC1AC1" w:rsidRDefault="00FC1AC1">
      <w:pPr>
        <w:pStyle w:val="BodyText3"/>
        <w:spacing w:line="360" w:lineRule="auto"/>
        <w:rPr>
          <w:rFonts w:ascii="Arial" w:hAnsi="Arial" w:cs="Arial"/>
          <w:color w:val="auto"/>
          <w:sz w:val="50"/>
          <w:szCs w:val="50"/>
        </w:rPr>
      </w:pPr>
      <w:r>
        <w:rPr>
          <w:rFonts w:ascii="Arial" w:hAnsi="Arial" w:cs="Arial"/>
          <w:color w:val="auto"/>
          <w:sz w:val="50"/>
          <w:szCs w:val="50"/>
        </w:rPr>
        <w:t>SÚŤAŽNÉ  PODKLADY</w:t>
      </w:r>
    </w:p>
    <w:p w:rsidR="00FC1AC1" w:rsidRDefault="00FC1AC1" w:rsidP="00752D65">
      <w:pPr>
        <w:pStyle w:val="BodyText3"/>
        <w:jc w:val="left"/>
        <w:rPr>
          <w:rFonts w:ascii="Arial" w:hAnsi="Arial" w:cs="Arial"/>
          <w:color w:val="000000"/>
        </w:rPr>
      </w:pPr>
      <w:r>
        <w:rPr>
          <w:color w:val="auto"/>
          <w:sz w:val="30"/>
          <w:szCs w:val="30"/>
        </w:rPr>
        <w:t xml:space="preserve">Predmet zákazky:  </w:t>
      </w:r>
      <w:r w:rsidRPr="002A17C8">
        <w:rPr>
          <w:rFonts w:ascii="Arial" w:hAnsi="Arial" w:cs="Arial"/>
        </w:rPr>
        <w:t>ÚZEMNÝ PLÁN ZÓNY MIEROVÁ KOLÓNIA</w:t>
      </w:r>
      <w:r w:rsidRPr="00752D65">
        <w:rPr>
          <w:rFonts w:ascii="Arial" w:hAnsi="Arial" w:cs="Arial"/>
          <w:color w:val="000000"/>
        </w:rPr>
        <w:t xml:space="preserve">  v Mestskej časti Bratislava – Nové </w:t>
      </w:r>
      <w:r>
        <w:rPr>
          <w:rFonts w:ascii="Arial" w:hAnsi="Arial" w:cs="Arial"/>
          <w:color w:val="000000"/>
        </w:rPr>
        <w:t xml:space="preserve"> </w:t>
      </w:r>
    </w:p>
    <w:p w:rsidR="00FC1AC1" w:rsidRPr="00752D65" w:rsidRDefault="00FC1AC1" w:rsidP="00752D65">
      <w:pPr>
        <w:pStyle w:val="BodyText3"/>
        <w:jc w:val="left"/>
        <w:rPr>
          <w:rFonts w:ascii="Arial" w:hAnsi="Arial" w:cs="Arial"/>
          <w:color w:val="000000"/>
          <w:sz w:val="30"/>
          <w:szCs w:val="30"/>
        </w:rPr>
      </w:pPr>
      <w:r>
        <w:rPr>
          <w:rFonts w:ascii="Arial" w:hAnsi="Arial" w:cs="Arial"/>
          <w:color w:val="000000"/>
        </w:rPr>
        <w:t xml:space="preserve">                                         </w:t>
      </w:r>
      <w:r w:rsidRPr="00752D65">
        <w:rPr>
          <w:rFonts w:ascii="Arial" w:hAnsi="Arial" w:cs="Arial"/>
          <w:color w:val="000000"/>
        </w:rPr>
        <w:t>Mesto</w:t>
      </w:r>
    </w:p>
    <w:p w:rsidR="00FC1AC1" w:rsidRPr="00752D65" w:rsidRDefault="00FC1AC1">
      <w:pPr>
        <w:pStyle w:val="BodyText3"/>
        <w:ind w:left="360"/>
        <w:jc w:val="left"/>
        <w:rPr>
          <w:rFonts w:ascii="Arial" w:hAnsi="Arial" w:cs="Arial"/>
          <w:color w:val="auto"/>
        </w:rPr>
      </w:pPr>
    </w:p>
    <w:p w:rsidR="00FC1AC1" w:rsidRDefault="00FC1AC1">
      <w:pPr>
        <w:pStyle w:val="BodyText3"/>
        <w:rPr>
          <w:rFonts w:ascii="Arial" w:hAnsi="Arial" w:cs="Arial"/>
          <w:color w:val="auto"/>
        </w:rPr>
      </w:pPr>
    </w:p>
    <w:p w:rsidR="00FC1AC1" w:rsidRDefault="00FC1AC1">
      <w:pPr>
        <w:tabs>
          <w:tab w:val="left" w:pos="1800"/>
        </w:tabs>
        <w:spacing w:line="300" w:lineRule="auto"/>
        <w:ind w:left="1800" w:hanging="360"/>
        <w:rPr>
          <w:rFonts w:ascii="Arial" w:hAnsi="Arial" w:cs="Arial"/>
          <w:sz w:val="30"/>
          <w:szCs w:val="30"/>
        </w:rPr>
      </w:pPr>
      <w:r>
        <w:rPr>
          <w:rFonts w:ascii="Arial" w:hAnsi="Arial" w:cs="Arial"/>
        </w:rPr>
        <w:t>A.1</w:t>
      </w:r>
      <w:r>
        <w:rPr>
          <w:rFonts w:ascii="Arial" w:hAnsi="Arial" w:cs="Arial"/>
          <w:b/>
          <w:bCs/>
          <w:sz w:val="26"/>
          <w:szCs w:val="26"/>
        </w:rPr>
        <w:t xml:space="preserve">   </w:t>
      </w:r>
      <w:r>
        <w:rPr>
          <w:rFonts w:ascii="Arial" w:hAnsi="Arial" w:cs="Arial"/>
          <w:sz w:val="30"/>
          <w:szCs w:val="30"/>
        </w:rPr>
        <w:t>Pokyny  pre uchádzačov</w:t>
      </w:r>
    </w:p>
    <w:p w:rsidR="00FC1AC1" w:rsidRDefault="00FC1AC1">
      <w:pPr>
        <w:tabs>
          <w:tab w:val="left" w:pos="180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w:t>
      </w:r>
    </w:p>
    <w:p w:rsidR="00FC1AC1" w:rsidRDefault="00FC1AC1">
      <w:pPr>
        <w:tabs>
          <w:tab w:val="num" w:pos="540"/>
          <w:tab w:val="left" w:pos="1800"/>
        </w:tabs>
        <w:spacing w:line="300" w:lineRule="auto"/>
        <w:ind w:left="1800" w:firstLine="360"/>
        <w:rPr>
          <w:rFonts w:ascii="Arial" w:hAnsi="Arial" w:cs="Arial"/>
          <w:sz w:val="22"/>
          <w:szCs w:val="22"/>
        </w:rPr>
      </w:pPr>
      <w:r>
        <w:rPr>
          <w:rFonts w:ascii="Arial" w:hAnsi="Arial" w:cs="Arial"/>
          <w:sz w:val="22"/>
          <w:szCs w:val="22"/>
        </w:rPr>
        <w:t>Všeobecné informácie</w:t>
      </w:r>
    </w:p>
    <w:p w:rsidR="00FC1AC1" w:rsidRDefault="00FC1AC1">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w:t>
      </w:r>
    </w:p>
    <w:p w:rsidR="00FC1AC1" w:rsidRDefault="00FC1AC1">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Dorozumievanie a vysvetľovanie</w:t>
      </w:r>
    </w:p>
    <w:p w:rsidR="00FC1AC1" w:rsidRDefault="00FC1AC1">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III.</w:t>
      </w:r>
    </w:p>
    <w:p w:rsidR="00FC1AC1" w:rsidRDefault="00FC1AC1">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Príprava ponuky</w:t>
      </w:r>
    </w:p>
    <w:p w:rsidR="00FC1AC1" w:rsidRDefault="00FC1AC1">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IV.</w:t>
      </w:r>
    </w:p>
    <w:p w:rsidR="00FC1AC1" w:rsidRDefault="00FC1AC1">
      <w:pPr>
        <w:tabs>
          <w:tab w:val="num" w:pos="576"/>
          <w:tab w:val="left" w:pos="1800"/>
          <w:tab w:val="left" w:pos="2340"/>
        </w:tabs>
        <w:spacing w:line="300" w:lineRule="auto"/>
        <w:ind w:left="1800" w:firstLine="360"/>
        <w:rPr>
          <w:rFonts w:ascii="Arial" w:hAnsi="Arial" w:cs="Arial"/>
          <w:sz w:val="2"/>
          <w:szCs w:val="2"/>
        </w:rPr>
      </w:pPr>
      <w:r>
        <w:rPr>
          <w:rFonts w:ascii="Arial" w:hAnsi="Arial" w:cs="Arial"/>
          <w:sz w:val="22"/>
          <w:szCs w:val="22"/>
        </w:rPr>
        <w:t>Predkladanie ponúk</w:t>
      </w:r>
    </w:p>
    <w:p w:rsidR="00FC1AC1" w:rsidRDefault="00FC1AC1">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w:t>
      </w:r>
    </w:p>
    <w:p w:rsidR="00FC1AC1" w:rsidRDefault="00FC1AC1">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Otváranie a vyhodnotenie ponúk</w:t>
      </w:r>
    </w:p>
    <w:p w:rsidR="00FC1AC1" w:rsidRDefault="00FC1AC1">
      <w:pPr>
        <w:tabs>
          <w:tab w:val="num" w:pos="576"/>
          <w:tab w:val="left" w:pos="1800"/>
          <w:tab w:val="left" w:pos="2340"/>
          <w:tab w:val="left" w:pos="3240"/>
          <w:tab w:val="left" w:pos="342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VI.</w:t>
      </w:r>
    </w:p>
    <w:p w:rsidR="00FC1AC1" w:rsidRDefault="00FC1AC1">
      <w:pPr>
        <w:tabs>
          <w:tab w:val="num" w:pos="576"/>
          <w:tab w:val="left" w:pos="1800"/>
          <w:tab w:val="left" w:pos="2340"/>
          <w:tab w:val="left" w:pos="3240"/>
          <w:tab w:val="left" w:pos="3420"/>
        </w:tabs>
        <w:spacing w:line="300" w:lineRule="auto"/>
        <w:ind w:left="1800" w:firstLine="360"/>
        <w:rPr>
          <w:rFonts w:ascii="Arial" w:hAnsi="Arial" w:cs="Arial"/>
          <w:sz w:val="22"/>
          <w:szCs w:val="22"/>
        </w:rPr>
      </w:pPr>
      <w:r>
        <w:rPr>
          <w:rFonts w:ascii="Arial" w:hAnsi="Arial" w:cs="Arial"/>
          <w:sz w:val="22"/>
          <w:szCs w:val="22"/>
        </w:rPr>
        <w:t>Prijatie zmluvy</w:t>
      </w:r>
    </w:p>
    <w:p w:rsidR="00FC1AC1" w:rsidRDefault="00FC1AC1">
      <w:pPr>
        <w:tabs>
          <w:tab w:val="num" w:pos="576"/>
          <w:tab w:val="left" w:pos="1800"/>
        </w:tabs>
        <w:jc w:val="center"/>
        <w:rPr>
          <w:rFonts w:ascii="Arial" w:hAnsi="Arial" w:cs="Arial"/>
          <w:sz w:val="20"/>
          <w:szCs w:val="20"/>
        </w:rPr>
      </w:pPr>
    </w:p>
    <w:p w:rsidR="00FC1AC1" w:rsidRDefault="00FC1AC1">
      <w:pPr>
        <w:tabs>
          <w:tab w:val="left" w:pos="540"/>
          <w:tab w:val="num" w:pos="576"/>
          <w:tab w:val="left" w:pos="1800"/>
          <w:tab w:val="left" w:pos="3060"/>
        </w:tabs>
        <w:spacing w:line="360" w:lineRule="auto"/>
        <w:ind w:left="1800" w:hanging="360"/>
        <w:rPr>
          <w:rFonts w:ascii="Arial" w:hAnsi="Arial" w:cs="Arial"/>
          <w:sz w:val="26"/>
          <w:szCs w:val="26"/>
        </w:rPr>
      </w:pPr>
      <w:r>
        <w:rPr>
          <w:rFonts w:ascii="Arial" w:hAnsi="Arial" w:cs="Arial"/>
        </w:rPr>
        <w:t>A.2</w:t>
      </w:r>
      <w:r>
        <w:rPr>
          <w:rFonts w:ascii="Arial" w:hAnsi="Arial" w:cs="Arial"/>
          <w:b/>
          <w:bCs/>
          <w:sz w:val="26"/>
          <w:szCs w:val="26"/>
        </w:rPr>
        <w:t xml:space="preserve">   </w:t>
      </w:r>
      <w:r>
        <w:rPr>
          <w:rFonts w:ascii="Arial" w:hAnsi="Arial" w:cs="Arial"/>
          <w:sz w:val="30"/>
          <w:szCs w:val="30"/>
        </w:rPr>
        <w:t>Podmienky účasti uchádzačov</w:t>
      </w:r>
      <w:r>
        <w:rPr>
          <w:rFonts w:ascii="Arial" w:hAnsi="Arial" w:cs="Arial"/>
          <w:sz w:val="26"/>
          <w:szCs w:val="26"/>
        </w:rPr>
        <w:t xml:space="preserve"> </w:t>
      </w:r>
    </w:p>
    <w:p w:rsidR="00FC1AC1" w:rsidRDefault="00FC1AC1">
      <w:pPr>
        <w:pStyle w:val="Header"/>
        <w:tabs>
          <w:tab w:val="clear" w:pos="4536"/>
          <w:tab w:val="clear" w:pos="9072"/>
          <w:tab w:val="num" w:pos="576"/>
          <w:tab w:val="left" w:pos="1800"/>
        </w:tabs>
        <w:ind w:hanging="360"/>
        <w:rPr>
          <w:rFonts w:ascii="Arial" w:hAnsi="Arial" w:cs="Arial"/>
          <w:sz w:val="10"/>
          <w:szCs w:val="10"/>
        </w:rPr>
      </w:pPr>
    </w:p>
    <w:p w:rsidR="00FC1AC1" w:rsidRDefault="00FC1AC1">
      <w:pPr>
        <w:tabs>
          <w:tab w:val="num" w:pos="540"/>
          <w:tab w:val="left" w:pos="1620"/>
          <w:tab w:val="left" w:pos="1800"/>
        </w:tabs>
        <w:spacing w:line="360" w:lineRule="auto"/>
        <w:ind w:left="1800" w:hanging="360"/>
        <w:rPr>
          <w:rFonts w:ascii="Arial" w:hAnsi="Arial" w:cs="Arial"/>
          <w:sz w:val="30"/>
          <w:szCs w:val="30"/>
        </w:rPr>
      </w:pPr>
      <w:r>
        <w:rPr>
          <w:rFonts w:ascii="Arial" w:hAnsi="Arial" w:cs="Arial"/>
        </w:rPr>
        <w:t>A.3</w:t>
      </w:r>
      <w:r>
        <w:rPr>
          <w:rFonts w:ascii="Arial" w:hAnsi="Arial" w:cs="Arial"/>
          <w:b/>
          <w:bCs/>
          <w:sz w:val="26"/>
          <w:szCs w:val="26"/>
        </w:rPr>
        <w:t xml:space="preserve">   </w:t>
      </w:r>
      <w:r>
        <w:rPr>
          <w:rFonts w:ascii="Arial" w:hAnsi="Arial" w:cs="Arial"/>
          <w:sz w:val="30"/>
          <w:szCs w:val="30"/>
        </w:rPr>
        <w:t>Kritériá na hodnotenie ponúk a pravidlá ich uplatnenia</w:t>
      </w:r>
    </w:p>
    <w:p w:rsidR="00FC1AC1" w:rsidRDefault="00FC1AC1">
      <w:pPr>
        <w:tabs>
          <w:tab w:val="num" w:pos="576"/>
        </w:tabs>
        <w:ind w:hanging="360"/>
        <w:jc w:val="both"/>
        <w:rPr>
          <w:rFonts w:ascii="Arial" w:hAnsi="Arial" w:cs="Arial"/>
          <w:sz w:val="20"/>
          <w:szCs w:val="20"/>
        </w:rPr>
      </w:pPr>
    </w:p>
    <w:p w:rsidR="00FC1AC1" w:rsidRDefault="00FC1AC1">
      <w:pPr>
        <w:tabs>
          <w:tab w:val="num" w:pos="540"/>
          <w:tab w:val="left" w:pos="1980"/>
        </w:tabs>
        <w:spacing w:line="360" w:lineRule="auto"/>
        <w:ind w:left="1440"/>
        <w:rPr>
          <w:rFonts w:ascii="Arial" w:hAnsi="Arial" w:cs="Arial"/>
          <w:sz w:val="30"/>
          <w:szCs w:val="30"/>
        </w:rPr>
      </w:pPr>
      <w:r>
        <w:rPr>
          <w:rFonts w:ascii="Arial" w:hAnsi="Arial" w:cs="Arial"/>
        </w:rPr>
        <w:t>B.1</w:t>
      </w:r>
      <w:r>
        <w:rPr>
          <w:rFonts w:ascii="Arial" w:hAnsi="Arial" w:cs="Arial"/>
          <w:b/>
          <w:bCs/>
          <w:sz w:val="26"/>
          <w:szCs w:val="26"/>
        </w:rPr>
        <w:t xml:space="preserve">   </w:t>
      </w:r>
      <w:r>
        <w:rPr>
          <w:rFonts w:ascii="Arial" w:hAnsi="Arial" w:cs="Arial"/>
          <w:sz w:val="30"/>
          <w:szCs w:val="30"/>
        </w:rPr>
        <w:t>Opis predmetu obstarávania</w:t>
      </w:r>
    </w:p>
    <w:p w:rsidR="00FC1AC1" w:rsidRDefault="00FC1AC1">
      <w:pPr>
        <w:tabs>
          <w:tab w:val="num" w:pos="576"/>
        </w:tabs>
        <w:ind w:hanging="360"/>
        <w:jc w:val="both"/>
        <w:rPr>
          <w:rFonts w:ascii="Arial" w:hAnsi="Arial" w:cs="Arial"/>
          <w:sz w:val="10"/>
          <w:szCs w:val="10"/>
        </w:rPr>
      </w:pPr>
    </w:p>
    <w:p w:rsidR="00FC1AC1" w:rsidRDefault="00FC1AC1">
      <w:pPr>
        <w:pStyle w:val="BodyTextIndent2"/>
        <w:tabs>
          <w:tab w:val="num" w:pos="576"/>
          <w:tab w:val="num" w:pos="1080"/>
          <w:tab w:val="left" w:pos="1980"/>
        </w:tabs>
        <w:spacing w:line="360" w:lineRule="auto"/>
        <w:ind w:left="720" w:firstLine="720"/>
        <w:jc w:val="left"/>
        <w:rPr>
          <w:rFonts w:ascii="Arial" w:hAnsi="Arial" w:cs="Arial"/>
          <w:sz w:val="30"/>
          <w:szCs w:val="30"/>
        </w:rPr>
      </w:pPr>
      <w:r>
        <w:rPr>
          <w:rFonts w:ascii="Arial" w:hAnsi="Arial" w:cs="Arial"/>
        </w:rPr>
        <w:t>B.2</w:t>
      </w:r>
      <w:r>
        <w:rPr>
          <w:rFonts w:ascii="Arial" w:hAnsi="Arial" w:cs="Arial"/>
          <w:b/>
          <w:bCs/>
          <w:sz w:val="26"/>
          <w:szCs w:val="26"/>
        </w:rPr>
        <w:t xml:space="preserve">   </w:t>
      </w:r>
      <w:r>
        <w:rPr>
          <w:rFonts w:ascii="Arial" w:hAnsi="Arial" w:cs="Arial"/>
          <w:sz w:val="30"/>
          <w:szCs w:val="30"/>
        </w:rPr>
        <w:t>Spôsob určenia ceny</w:t>
      </w:r>
    </w:p>
    <w:p w:rsidR="00FC1AC1" w:rsidRDefault="00FC1AC1">
      <w:pPr>
        <w:tabs>
          <w:tab w:val="num" w:pos="576"/>
        </w:tabs>
        <w:ind w:hanging="360"/>
        <w:jc w:val="both"/>
        <w:rPr>
          <w:rFonts w:ascii="Arial" w:hAnsi="Arial" w:cs="Arial"/>
          <w:sz w:val="10"/>
          <w:szCs w:val="10"/>
        </w:rPr>
      </w:pPr>
    </w:p>
    <w:p w:rsidR="00FC1AC1" w:rsidRDefault="00FC1AC1">
      <w:pPr>
        <w:tabs>
          <w:tab w:val="num" w:pos="540"/>
          <w:tab w:val="left" w:pos="1980"/>
        </w:tabs>
        <w:spacing w:line="360" w:lineRule="auto"/>
        <w:ind w:firstLine="1440"/>
        <w:rPr>
          <w:rFonts w:ascii="Arial" w:hAnsi="Arial" w:cs="Arial"/>
          <w:i/>
          <w:iCs/>
          <w:sz w:val="30"/>
          <w:szCs w:val="30"/>
        </w:rPr>
      </w:pPr>
      <w:r>
        <w:rPr>
          <w:rFonts w:ascii="Arial" w:hAnsi="Arial" w:cs="Arial"/>
        </w:rPr>
        <w:t>B.3</w:t>
      </w:r>
      <w:r>
        <w:rPr>
          <w:rFonts w:ascii="Arial" w:hAnsi="Arial" w:cs="Arial"/>
          <w:b/>
          <w:bCs/>
          <w:sz w:val="26"/>
          <w:szCs w:val="26"/>
        </w:rPr>
        <w:t xml:space="preserve">   </w:t>
      </w:r>
      <w:r>
        <w:rPr>
          <w:rFonts w:ascii="Arial" w:hAnsi="Arial" w:cs="Arial"/>
          <w:sz w:val="30"/>
          <w:szCs w:val="30"/>
        </w:rPr>
        <w:t>Obchodné podmienky uskutočnenia prác</w:t>
      </w:r>
    </w:p>
    <w:p w:rsidR="00FC1AC1" w:rsidRDefault="00FC1AC1">
      <w:pPr>
        <w:pStyle w:val="BodyText3"/>
        <w:rPr>
          <w:rFonts w:ascii="Arial" w:hAnsi="Arial" w:cs="Arial"/>
          <w:color w:val="auto"/>
        </w:rPr>
      </w:pPr>
    </w:p>
    <w:p w:rsidR="00FC1AC1" w:rsidRDefault="00FC1AC1">
      <w:pPr>
        <w:pStyle w:val="BodyText3"/>
        <w:jc w:val="left"/>
        <w:rPr>
          <w:rFonts w:ascii="Arial" w:hAnsi="Arial" w:cs="Arial"/>
          <w:color w:val="auto"/>
        </w:rPr>
      </w:pPr>
    </w:p>
    <w:p w:rsidR="00FC1AC1" w:rsidRDefault="00FC1AC1">
      <w:pPr>
        <w:jc w:val="both"/>
        <w:rPr>
          <w:rFonts w:ascii="Arial" w:hAnsi="Arial" w:cs="Arial"/>
          <w:b/>
          <w:bCs/>
          <w:sz w:val="20"/>
          <w:szCs w:val="20"/>
        </w:rPr>
      </w:pPr>
      <w:r>
        <w:rPr>
          <w:rFonts w:ascii="Arial" w:hAnsi="Arial" w:cs="Arial"/>
          <w:sz w:val="22"/>
          <w:szCs w:val="22"/>
        </w:rPr>
        <w:t>V Bratislave 29</w:t>
      </w:r>
      <w:r>
        <w:rPr>
          <w:rFonts w:ascii="Arial" w:hAnsi="Arial" w:cs="Arial"/>
        </w:rPr>
        <w:t xml:space="preserve"> .11.2012</w:t>
      </w:r>
    </w:p>
    <w:p w:rsidR="00FC1AC1" w:rsidRDefault="00FC1AC1">
      <w:pPr>
        <w:pStyle w:val="BodyTextIndent3"/>
        <w:ind w:left="495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 xml:space="preserve">        </w:t>
      </w:r>
      <w:r>
        <w:rPr>
          <w:rFonts w:ascii="Arial" w:hAnsi="Arial" w:cs="Arial"/>
          <w:sz w:val="16"/>
          <w:szCs w:val="16"/>
        </w:rPr>
        <w:tab/>
        <w:t xml:space="preserve">  </w:t>
      </w:r>
    </w:p>
    <w:p w:rsidR="00FC1AC1" w:rsidRPr="00AC3658" w:rsidRDefault="00FC1AC1" w:rsidP="00F27BB1">
      <w:pPr>
        <w:pStyle w:val="NormalWeb"/>
        <w:spacing w:before="0" w:beforeAutospacing="0" w:after="0" w:afterAutospacing="0"/>
        <w:rPr>
          <w:lang w:val="sk-SK"/>
        </w:rPr>
      </w:pPr>
      <w:r>
        <w:rPr>
          <w:rFonts w:ascii="Arial" w:hAnsi="Arial" w:cs="Arial"/>
          <w:b/>
          <w:bCs/>
          <w:color w:val="808080"/>
          <w:sz w:val="16"/>
          <w:szCs w:val="16"/>
        </w:rPr>
        <w:t xml:space="preserve">                                                                                                                                    </w:t>
      </w:r>
      <w:r>
        <w:rPr>
          <w:lang w:val="sk-SK"/>
        </w:rPr>
        <w:t>.............................</w:t>
      </w:r>
    </w:p>
    <w:p w:rsidR="00FC1AC1" w:rsidRDefault="00FC1AC1" w:rsidP="00F27BB1">
      <w:pPr>
        <w:pStyle w:val="NormalWeb"/>
        <w:spacing w:before="0" w:beforeAutospacing="0" w:after="0" w:afterAutospacing="0"/>
        <w:rPr>
          <w:lang w:val="sk-SK"/>
        </w:rPr>
      </w:pPr>
      <w:r>
        <w:rPr>
          <w:lang w:val="sk-SK"/>
        </w:rPr>
        <w:t xml:space="preserve">                                                                                        Mgr. Rudolf Kus</w:t>
      </w:r>
      <w:r>
        <w:rPr>
          <w:lang w:val="sk-SK"/>
        </w:rPr>
        <w:t>ý</w:t>
      </w:r>
      <w:r>
        <w:rPr>
          <w:lang w:val="sk-SK"/>
        </w:rPr>
        <w:t xml:space="preserve"> </w:t>
      </w:r>
    </w:p>
    <w:p w:rsidR="00FC1AC1" w:rsidRDefault="00FC1AC1" w:rsidP="00F27BB1">
      <w:pPr>
        <w:rPr>
          <w:rFonts w:ascii="Arial" w:hAnsi="Arial" w:cs="Arial"/>
          <w:b/>
          <w:bCs/>
          <w:color w:val="808080"/>
          <w:sz w:val="16"/>
          <w:szCs w:val="16"/>
        </w:rPr>
      </w:pPr>
      <w:r>
        <w:t xml:space="preserve">                                                                                                           starosta</w:t>
      </w:r>
      <w:r>
        <w:br/>
      </w:r>
    </w:p>
    <w:p w:rsidR="00FC1AC1" w:rsidRDefault="00FC1AC1">
      <w:pPr>
        <w:pStyle w:val="BodyText3"/>
        <w:jc w:val="left"/>
        <w:rPr>
          <w:rFonts w:ascii="Arial" w:hAnsi="Arial" w:cs="Arial"/>
          <w:color w:val="808080"/>
          <w:sz w:val="16"/>
          <w:szCs w:val="16"/>
        </w:rPr>
      </w:pPr>
    </w:p>
    <w:p w:rsidR="00FC1AC1" w:rsidRDefault="00FC1AC1">
      <w:pPr>
        <w:pStyle w:val="BodyText3"/>
      </w:pPr>
      <w:r>
        <w:rPr>
          <w:rFonts w:ascii="Arial" w:hAnsi="Arial" w:cs="Arial"/>
          <w:color w:val="808080"/>
          <w:sz w:val="16"/>
          <w:szCs w:val="16"/>
        </w:rPr>
        <w:t xml:space="preserve">   </w:t>
      </w:r>
      <w:r>
        <w:rPr>
          <w:rFonts w:ascii="Arial" w:hAnsi="Arial" w:cs="Arial"/>
          <w:color w:val="808080"/>
          <w:sz w:val="16"/>
          <w:szCs w:val="16"/>
        </w:rPr>
        <w:tab/>
      </w:r>
    </w:p>
    <w:p w:rsidR="00FC1AC1" w:rsidRDefault="00FC1AC1">
      <w:pPr>
        <w:tabs>
          <w:tab w:val="num" w:pos="540"/>
        </w:tabs>
        <w:ind w:left="720" w:hanging="720"/>
        <w:jc w:val="center"/>
        <w:rPr>
          <w:rFonts w:ascii="Arial" w:hAnsi="Arial" w:cs="Arial"/>
          <w:sz w:val="20"/>
          <w:szCs w:val="20"/>
        </w:rPr>
      </w:pPr>
    </w:p>
    <w:p w:rsidR="00FC1AC1" w:rsidRDefault="00FC1AC1">
      <w:pPr>
        <w:pBdr>
          <w:bottom w:val="single" w:sz="6" w:space="1" w:color="auto"/>
        </w:pBdr>
        <w:tabs>
          <w:tab w:val="num" w:pos="540"/>
        </w:tabs>
        <w:ind w:left="720" w:hanging="720"/>
        <w:jc w:val="center"/>
        <w:rPr>
          <w:rFonts w:ascii="Arial" w:hAnsi="Arial" w:cs="Arial"/>
          <w:sz w:val="20"/>
          <w:szCs w:val="20"/>
        </w:rPr>
      </w:pPr>
    </w:p>
    <w:p w:rsidR="00FC1AC1" w:rsidRDefault="00FC1AC1">
      <w:pPr>
        <w:pStyle w:val="Footer"/>
        <w:rPr>
          <w:rFonts w:ascii="Arial" w:hAnsi="Arial" w:cs="Arial"/>
          <w:color w:val="999999"/>
          <w:sz w:val="20"/>
          <w:szCs w:val="20"/>
        </w:rPr>
      </w:pPr>
    </w:p>
    <w:p w:rsidR="00FC1AC1" w:rsidRDefault="00FC1AC1">
      <w:pPr>
        <w:pStyle w:val="Footer"/>
        <w:rPr>
          <w:rFonts w:ascii="Arial" w:hAnsi="Arial" w:cs="Arial"/>
          <w:color w:val="999999"/>
          <w:sz w:val="20"/>
          <w:szCs w:val="20"/>
        </w:rPr>
      </w:pPr>
    </w:p>
    <w:p w:rsidR="00FC1AC1" w:rsidRDefault="00FC1AC1">
      <w:pPr>
        <w:pStyle w:val="Footer"/>
        <w:rPr>
          <w:rFonts w:ascii="Arial" w:hAnsi="Arial" w:cs="Arial"/>
          <w:color w:val="999999"/>
          <w:sz w:val="20"/>
          <w:szCs w:val="20"/>
        </w:rPr>
      </w:pPr>
    </w:p>
    <w:p w:rsidR="00FC1AC1" w:rsidRDefault="00FC1AC1">
      <w:pPr>
        <w:pStyle w:val="Footer"/>
        <w:rPr>
          <w:rFonts w:ascii="Arial" w:hAnsi="Arial" w:cs="Arial"/>
          <w:color w:val="999999"/>
          <w:sz w:val="20"/>
          <w:szCs w:val="20"/>
        </w:rPr>
      </w:pPr>
    </w:p>
    <w:p w:rsidR="00FC1AC1" w:rsidRDefault="00FC1AC1">
      <w:pPr>
        <w:pStyle w:val="Footer"/>
      </w:pPr>
    </w:p>
    <w:p w:rsidR="00FC1AC1" w:rsidRDefault="00FC1AC1">
      <w:pPr>
        <w:tabs>
          <w:tab w:val="num" w:pos="0"/>
          <w:tab w:val="left" w:pos="4500"/>
        </w:tabs>
        <w:rPr>
          <w:rFonts w:ascii="Arial" w:hAnsi="Arial" w:cs="Arial"/>
          <w:b/>
          <w:bCs/>
          <w:color w:val="808080"/>
          <w:sz w:val="28"/>
          <w:szCs w:val="28"/>
        </w:rPr>
      </w:pPr>
      <w:r>
        <w:rPr>
          <w:rFonts w:ascii="Arial" w:hAnsi="Arial" w:cs="Arial"/>
          <w:b/>
          <w:bCs/>
          <w:color w:val="808080"/>
          <w:sz w:val="28"/>
          <w:szCs w:val="28"/>
        </w:rPr>
        <w:t>A.1  POKYNY PRE UCHÁDZAČOV</w:t>
      </w:r>
    </w:p>
    <w:p w:rsidR="00FC1AC1" w:rsidRDefault="00FC1AC1">
      <w:pPr>
        <w:tabs>
          <w:tab w:val="num" w:pos="0"/>
          <w:tab w:val="left" w:pos="4500"/>
        </w:tabs>
        <w:jc w:val="center"/>
        <w:rPr>
          <w:rFonts w:ascii="Arial" w:hAnsi="Arial" w:cs="Arial"/>
          <w:sz w:val="20"/>
          <w:szCs w:val="20"/>
        </w:rPr>
      </w:pPr>
    </w:p>
    <w:p w:rsidR="00FC1AC1" w:rsidRDefault="00FC1AC1">
      <w:pPr>
        <w:tabs>
          <w:tab w:val="num" w:pos="0"/>
          <w:tab w:val="left" w:pos="4500"/>
        </w:tabs>
        <w:jc w:val="center"/>
        <w:rPr>
          <w:rFonts w:ascii="Arial" w:hAnsi="Arial" w:cs="Arial"/>
          <w:sz w:val="20"/>
          <w:szCs w:val="20"/>
        </w:rPr>
      </w:pPr>
      <w:r>
        <w:rPr>
          <w:rFonts w:ascii="Arial" w:hAnsi="Arial" w:cs="Arial"/>
          <w:sz w:val="20"/>
          <w:szCs w:val="20"/>
        </w:rPr>
        <w:t>Časť I.</w:t>
      </w:r>
    </w:p>
    <w:p w:rsidR="00FC1AC1" w:rsidRDefault="00FC1AC1">
      <w:pPr>
        <w:pStyle w:val="Heading7"/>
        <w:tabs>
          <w:tab w:val="left" w:pos="4500"/>
        </w:tabs>
        <w:spacing w:line="276" w:lineRule="auto"/>
        <w:jc w:val="center"/>
        <w:rPr>
          <w:rFonts w:ascii="Arial" w:hAnsi="Arial" w:cs="Arial"/>
          <w:sz w:val="22"/>
          <w:szCs w:val="22"/>
          <w:u w:val="none"/>
        </w:rPr>
      </w:pPr>
      <w:r>
        <w:rPr>
          <w:rFonts w:ascii="Arial" w:hAnsi="Arial" w:cs="Arial"/>
          <w:sz w:val="22"/>
          <w:szCs w:val="22"/>
          <w:u w:val="none"/>
        </w:rPr>
        <w:t>Všeobecné informácie</w:t>
      </w:r>
    </w:p>
    <w:p w:rsidR="00FC1AC1" w:rsidRDefault="00FC1AC1">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Identifikácia verejného obstarávateľa</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FC1AC1" w:rsidRDefault="00FC1AC1">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Predmet obstarávania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C1AC1" w:rsidRDefault="00FC1AC1">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Komplexnosť dodávky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C1AC1" w:rsidRDefault="00FC1AC1">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Zdroj finančných prostriedkov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C1AC1" w:rsidRDefault="00FC1AC1">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Typ zmluvy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C1AC1" w:rsidRDefault="00FC1AC1">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Miesto a termín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C1AC1" w:rsidRDefault="00FC1AC1">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Oprávnení uchádzači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C1AC1" w:rsidRDefault="00FC1AC1">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Predloženie ponuky</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FC1AC1" w:rsidRDefault="00FC1AC1">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Variantné riešenie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C1AC1" w:rsidRDefault="00FC1AC1">
      <w:pPr>
        <w:pStyle w:val="Heading6"/>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b w:val="0"/>
          <w:bCs w:val="0"/>
          <w:sz w:val="20"/>
          <w:szCs w:val="20"/>
        </w:rPr>
      </w:pPr>
      <w:r>
        <w:rPr>
          <w:rFonts w:ascii="Arial" w:hAnsi="Arial" w:cs="Arial"/>
          <w:b w:val="0"/>
          <w:bCs w:val="0"/>
          <w:sz w:val="20"/>
          <w:szCs w:val="20"/>
        </w:rPr>
        <w:t xml:space="preserve">  Platnosť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FC1AC1" w:rsidRDefault="00FC1AC1">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Náklady na ponuku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C1AC1" w:rsidRDefault="00FC1AC1">
      <w:pPr>
        <w:tabs>
          <w:tab w:val="left" w:pos="540"/>
          <w:tab w:val="left" w:pos="720"/>
          <w:tab w:val="left" w:pos="900"/>
          <w:tab w:val="left" w:pos="1080"/>
          <w:tab w:val="left" w:pos="1260"/>
          <w:tab w:val="left" w:pos="1440"/>
        </w:tabs>
        <w:spacing w:line="30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C1AC1" w:rsidRDefault="00FC1AC1">
      <w:pPr>
        <w:tabs>
          <w:tab w:val="num" w:pos="0"/>
          <w:tab w:val="left" w:pos="4500"/>
        </w:tabs>
        <w:jc w:val="center"/>
        <w:rPr>
          <w:rFonts w:ascii="Arial" w:hAnsi="Arial" w:cs="Arial"/>
          <w:sz w:val="10"/>
          <w:szCs w:val="10"/>
        </w:rPr>
      </w:pPr>
    </w:p>
    <w:p w:rsidR="00FC1AC1" w:rsidRDefault="00FC1AC1">
      <w:pPr>
        <w:tabs>
          <w:tab w:val="left" w:pos="540"/>
        </w:tabs>
        <w:spacing w:line="300" w:lineRule="auto"/>
        <w:jc w:val="center"/>
        <w:rPr>
          <w:rFonts w:ascii="Arial" w:hAnsi="Arial" w:cs="Arial"/>
          <w:sz w:val="20"/>
          <w:szCs w:val="20"/>
        </w:rPr>
      </w:pPr>
      <w:r>
        <w:rPr>
          <w:rFonts w:ascii="Arial" w:hAnsi="Arial" w:cs="Arial"/>
          <w:sz w:val="20"/>
          <w:szCs w:val="20"/>
        </w:rPr>
        <w:t>Časť II.</w:t>
      </w:r>
    </w:p>
    <w:p w:rsidR="00FC1AC1" w:rsidRDefault="00FC1AC1">
      <w:pPr>
        <w:pStyle w:val="Heading7"/>
        <w:spacing w:line="276" w:lineRule="auto"/>
        <w:jc w:val="center"/>
        <w:rPr>
          <w:rFonts w:ascii="Arial" w:hAnsi="Arial" w:cs="Arial"/>
          <w:sz w:val="22"/>
          <w:szCs w:val="22"/>
          <w:u w:val="none"/>
        </w:rPr>
      </w:pPr>
      <w:r>
        <w:rPr>
          <w:rFonts w:ascii="Arial" w:hAnsi="Arial" w:cs="Arial"/>
          <w:sz w:val="22"/>
          <w:szCs w:val="22"/>
          <w:u w:val="none"/>
        </w:rPr>
        <w:t>Dorozumievanie a vysvetľovanie</w:t>
      </w:r>
    </w:p>
    <w:p w:rsidR="00FC1AC1" w:rsidRDefault="00FC1AC1">
      <w:pPr>
        <w:pStyle w:val="Heading6"/>
        <w:numPr>
          <w:ilvl w:val="0"/>
          <w:numId w:val="3"/>
        </w:numPr>
        <w:tabs>
          <w:tab w:val="left" w:pos="90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Dorozumievanie medzi verejným obstarávateľom a uchádzačmi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FC1AC1" w:rsidRDefault="00FC1AC1">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Vysvetľovanie a doplnenie súťažných podkladov</w:t>
      </w:r>
      <w:r>
        <w:rPr>
          <w:rFonts w:ascii="Arial" w:hAnsi="Arial" w:cs="Arial"/>
          <w:sz w:val="20"/>
          <w:szCs w:val="20"/>
        </w:rPr>
        <w:tab/>
      </w:r>
      <w:r>
        <w:rPr>
          <w:rFonts w:ascii="Arial" w:hAnsi="Arial" w:cs="Arial"/>
          <w:sz w:val="20"/>
          <w:szCs w:val="20"/>
        </w:rPr>
        <w:tab/>
      </w:r>
      <w:r>
        <w:rPr>
          <w:rFonts w:ascii="Arial" w:hAnsi="Arial" w:cs="Arial"/>
          <w:sz w:val="20"/>
          <w:szCs w:val="20"/>
        </w:rPr>
        <w:tab/>
      </w:r>
    </w:p>
    <w:p w:rsidR="00FC1AC1" w:rsidRDefault="00FC1AC1">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Obhliadka miesta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C1AC1" w:rsidRDefault="00FC1AC1">
      <w:pPr>
        <w:tabs>
          <w:tab w:val="num" w:pos="0"/>
          <w:tab w:val="left" w:pos="4500"/>
        </w:tabs>
        <w:jc w:val="center"/>
        <w:rPr>
          <w:rFonts w:ascii="Arial" w:hAnsi="Arial" w:cs="Arial"/>
          <w:sz w:val="10"/>
          <w:szCs w:val="10"/>
        </w:rPr>
      </w:pPr>
    </w:p>
    <w:p w:rsidR="00FC1AC1" w:rsidRDefault="00FC1AC1">
      <w:pPr>
        <w:jc w:val="center"/>
        <w:rPr>
          <w:rFonts w:ascii="Arial" w:hAnsi="Arial" w:cs="Arial"/>
          <w:sz w:val="20"/>
          <w:szCs w:val="20"/>
        </w:rPr>
      </w:pPr>
      <w:r>
        <w:rPr>
          <w:rFonts w:ascii="Arial" w:hAnsi="Arial" w:cs="Arial"/>
          <w:sz w:val="20"/>
          <w:szCs w:val="20"/>
        </w:rPr>
        <w:t>Časť III.</w:t>
      </w:r>
    </w:p>
    <w:p w:rsidR="00FC1AC1" w:rsidRDefault="00FC1AC1">
      <w:pPr>
        <w:pStyle w:val="Heading7"/>
        <w:spacing w:line="276" w:lineRule="auto"/>
        <w:jc w:val="center"/>
        <w:rPr>
          <w:rFonts w:ascii="Arial" w:hAnsi="Arial" w:cs="Arial"/>
          <w:sz w:val="22"/>
          <w:szCs w:val="22"/>
          <w:u w:val="none"/>
        </w:rPr>
      </w:pPr>
      <w:r>
        <w:rPr>
          <w:rFonts w:ascii="Arial" w:hAnsi="Arial" w:cs="Arial"/>
          <w:sz w:val="22"/>
          <w:szCs w:val="22"/>
          <w:u w:val="none"/>
        </w:rPr>
        <w:t>Príprava ponuky</w:t>
      </w:r>
    </w:p>
    <w:p w:rsidR="00FC1AC1" w:rsidRDefault="00FC1AC1">
      <w:pPr>
        <w:numPr>
          <w:ilvl w:val="0"/>
          <w:numId w:val="3"/>
        </w:numPr>
        <w:tabs>
          <w:tab w:val="left" w:pos="72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Jazyk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C1AC1" w:rsidRDefault="00FC1AC1">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Obsah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FC1AC1" w:rsidRDefault="00FC1AC1">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Splnenie podmienok účasti uchádzačov</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FC1AC1" w:rsidRDefault="00FC1AC1">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Zábezpeka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FC1AC1" w:rsidRDefault="00FC1AC1">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Mena a ceny uvádzané v ponuke</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FC1AC1" w:rsidRDefault="00FC1AC1">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Vyhotovenie ponuky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FC1AC1" w:rsidRDefault="00FC1AC1">
      <w:pPr>
        <w:tabs>
          <w:tab w:val="num" w:pos="0"/>
          <w:tab w:val="left" w:pos="4500"/>
        </w:tabs>
        <w:jc w:val="center"/>
        <w:rPr>
          <w:rFonts w:ascii="Arial" w:hAnsi="Arial" w:cs="Arial"/>
          <w:sz w:val="10"/>
          <w:szCs w:val="10"/>
        </w:rPr>
      </w:pPr>
    </w:p>
    <w:p w:rsidR="00FC1AC1" w:rsidRDefault="00FC1AC1">
      <w:pPr>
        <w:pStyle w:val="BodyTextIndent2"/>
        <w:tabs>
          <w:tab w:val="num" w:pos="1080"/>
        </w:tabs>
        <w:ind w:left="0"/>
        <w:jc w:val="center"/>
        <w:rPr>
          <w:rFonts w:ascii="Arial" w:hAnsi="Arial" w:cs="Arial"/>
          <w:sz w:val="20"/>
          <w:szCs w:val="20"/>
        </w:rPr>
      </w:pPr>
      <w:r>
        <w:rPr>
          <w:rFonts w:ascii="Arial" w:hAnsi="Arial" w:cs="Arial"/>
          <w:sz w:val="20"/>
          <w:szCs w:val="20"/>
        </w:rPr>
        <w:t>Časť IV.</w:t>
      </w:r>
    </w:p>
    <w:p w:rsidR="00FC1AC1" w:rsidRDefault="00FC1AC1">
      <w:pPr>
        <w:pStyle w:val="BodyTextIndent2"/>
        <w:tabs>
          <w:tab w:val="num" w:pos="1080"/>
        </w:tabs>
        <w:spacing w:line="276" w:lineRule="auto"/>
        <w:ind w:left="0"/>
        <w:jc w:val="center"/>
        <w:rPr>
          <w:rFonts w:ascii="Arial" w:hAnsi="Arial" w:cs="Arial"/>
          <w:b/>
          <w:bCs/>
          <w:sz w:val="22"/>
          <w:szCs w:val="22"/>
        </w:rPr>
      </w:pPr>
      <w:r>
        <w:rPr>
          <w:rFonts w:ascii="Arial" w:hAnsi="Arial" w:cs="Arial"/>
          <w:b/>
          <w:bCs/>
          <w:sz w:val="22"/>
          <w:szCs w:val="22"/>
        </w:rPr>
        <w:t>Predkladanie ponúk</w:t>
      </w:r>
    </w:p>
    <w:p w:rsidR="00FC1AC1" w:rsidRDefault="00FC1AC1">
      <w:pPr>
        <w:pStyle w:val="Heading9"/>
        <w:numPr>
          <w:ilvl w:val="0"/>
          <w:numId w:val="3"/>
        </w:numPr>
        <w:tabs>
          <w:tab w:val="left" w:pos="900"/>
          <w:tab w:val="left" w:pos="1440"/>
          <w:tab w:val="left" w:pos="1620"/>
        </w:tabs>
        <w:spacing w:line="300" w:lineRule="auto"/>
        <w:ind w:firstLine="1080"/>
        <w:rPr>
          <w:rFonts w:ascii="Arial" w:hAnsi="Arial" w:cs="Arial"/>
          <w:b w:val="0"/>
          <w:bCs w:val="0"/>
          <w:sz w:val="20"/>
          <w:szCs w:val="20"/>
          <w:u w:val="none"/>
        </w:rPr>
      </w:pPr>
      <w:r>
        <w:rPr>
          <w:rFonts w:ascii="Arial" w:hAnsi="Arial" w:cs="Arial"/>
          <w:b w:val="0"/>
          <w:bCs w:val="0"/>
          <w:sz w:val="20"/>
          <w:szCs w:val="20"/>
          <w:u w:val="none"/>
        </w:rPr>
        <w:t xml:space="preserve"> Označenie obalov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FC1AC1" w:rsidRDefault="00FC1AC1">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Miesto a lehota na predkladanie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C1AC1" w:rsidRDefault="00FC1AC1">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Doplnenie, zmena a odvolanie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C1AC1" w:rsidRDefault="00FC1AC1">
      <w:pPr>
        <w:tabs>
          <w:tab w:val="num" w:pos="0"/>
          <w:tab w:val="left" w:pos="4500"/>
        </w:tabs>
        <w:jc w:val="center"/>
        <w:rPr>
          <w:rFonts w:ascii="Arial" w:hAnsi="Arial" w:cs="Arial"/>
          <w:sz w:val="10"/>
          <w:szCs w:val="10"/>
        </w:rPr>
      </w:pPr>
    </w:p>
    <w:p w:rsidR="00FC1AC1" w:rsidRDefault="00FC1AC1">
      <w:pPr>
        <w:tabs>
          <w:tab w:val="num" w:pos="576"/>
        </w:tabs>
        <w:jc w:val="center"/>
        <w:rPr>
          <w:rFonts w:ascii="Arial" w:hAnsi="Arial" w:cs="Arial"/>
          <w:sz w:val="20"/>
          <w:szCs w:val="20"/>
        </w:rPr>
      </w:pPr>
      <w:r>
        <w:rPr>
          <w:rFonts w:ascii="Arial" w:hAnsi="Arial" w:cs="Arial"/>
          <w:sz w:val="20"/>
          <w:szCs w:val="20"/>
        </w:rPr>
        <w:t>Časť V.</w:t>
      </w:r>
    </w:p>
    <w:p w:rsidR="00FC1AC1" w:rsidRDefault="00FC1AC1">
      <w:pPr>
        <w:pStyle w:val="Heading7"/>
        <w:spacing w:line="276" w:lineRule="auto"/>
        <w:jc w:val="center"/>
        <w:rPr>
          <w:rFonts w:ascii="Arial" w:hAnsi="Arial" w:cs="Arial"/>
          <w:sz w:val="22"/>
          <w:szCs w:val="22"/>
          <w:u w:val="none"/>
        </w:rPr>
      </w:pPr>
      <w:r>
        <w:rPr>
          <w:rFonts w:ascii="Arial" w:hAnsi="Arial" w:cs="Arial"/>
          <w:sz w:val="22"/>
          <w:szCs w:val="22"/>
          <w:u w:val="none"/>
        </w:rPr>
        <w:t>Otváranie a vyhodnotenie ponúk</w:t>
      </w:r>
    </w:p>
    <w:p w:rsidR="00FC1AC1" w:rsidRDefault="00FC1AC1">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Otváranie obálok s ponukami</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FC1AC1" w:rsidRDefault="00FC1AC1">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Dôvernosť procesu verejného obstarávania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FC1AC1" w:rsidRDefault="00FC1AC1">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Preskúmanie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FC1AC1" w:rsidRDefault="00FC1AC1">
      <w:pPr>
        <w:numPr>
          <w:ilvl w:val="0"/>
          <w:numId w:val="3"/>
        </w:numPr>
        <w:tabs>
          <w:tab w:val="clear" w:pos="360"/>
          <w:tab w:val="left" w:pos="720"/>
          <w:tab w:val="left" w:pos="1440"/>
          <w:tab w:val="left" w:pos="1620"/>
        </w:tabs>
        <w:spacing w:line="300" w:lineRule="auto"/>
        <w:ind w:left="1260" w:firstLine="180"/>
        <w:jc w:val="both"/>
        <w:rPr>
          <w:rFonts w:ascii="Arial" w:hAnsi="Arial" w:cs="Arial"/>
          <w:sz w:val="20"/>
          <w:szCs w:val="20"/>
        </w:rPr>
      </w:pPr>
      <w:r>
        <w:rPr>
          <w:rFonts w:ascii="Arial" w:hAnsi="Arial" w:cs="Arial"/>
          <w:sz w:val="20"/>
          <w:szCs w:val="20"/>
        </w:rPr>
        <w:t xml:space="preserve">  Vysvetľovanie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C1AC1" w:rsidRDefault="00FC1AC1">
      <w:pPr>
        <w:numPr>
          <w:ilvl w:val="0"/>
          <w:numId w:val="3"/>
        </w:numPr>
        <w:tabs>
          <w:tab w:val="left" w:pos="72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Mena na vyhodnotenie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C1AC1" w:rsidRDefault="00FC1AC1">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Hodnotenie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FC1AC1" w:rsidRDefault="00FC1AC1">
      <w:pPr>
        <w:tabs>
          <w:tab w:val="num" w:pos="0"/>
          <w:tab w:val="left" w:pos="4500"/>
        </w:tabs>
        <w:jc w:val="center"/>
        <w:rPr>
          <w:rFonts w:ascii="Arial" w:hAnsi="Arial" w:cs="Arial"/>
          <w:sz w:val="10"/>
          <w:szCs w:val="10"/>
        </w:rPr>
      </w:pPr>
    </w:p>
    <w:p w:rsidR="00FC1AC1" w:rsidRDefault="00FC1AC1">
      <w:pPr>
        <w:tabs>
          <w:tab w:val="left" w:pos="540"/>
        </w:tabs>
        <w:jc w:val="center"/>
        <w:rPr>
          <w:rFonts w:ascii="Arial" w:hAnsi="Arial" w:cs="Arial"/>
          <w:sz w:val="20"/>
          <w:szCs w:val="20"/>
        </w:rPr>
      </w:pPr>
      <w:r>
        <w:rPr>
          <w:rFonts w:ascii="Arial" w:hAnsi="Arial" w:cs="Arial"/>
          <w:sz w:val="20"/>
          <w:szCs w:val="20"/>
        </w:rPr>
        <w:t>Časť VI.</w:t>
      </w:r>
    </w:p>
    <w:p w:rsidR="00FC1AC1" w:rsidRDefault="00FC1AC1">
      <w:pPr>
        <w:pStyle w:val="Heading7"/>
        <w:tabs>
          <w:tab w:val="left" w:pos="540"/>
        </w:tabs>
        <w:spacing w:line="276" w:lineRule="auto"/>
        <w:jc w:val="center"/>
        <w:rPr>
          <w:rFonts w:ascii="Arial" w:hAnsi="Arial" w:cs="Arial"/>
          <w:sz w:val="22"/>
          <w:szCs w:val="22"/>
          <w:u w:val="none"/>
        </w:rPr>
      </w:pPr>
      <w:r>
        <w:rPr>
          <w:rFonts w:ascii="Arial" w:hAnsi="Arial" w:cs="Arial"/>
          <w:sz w:val="22"/>
          <w:szCs w:val="22"/>
          <w:u w:val="none"/>
        </w:rPr>
        <w:t>Prijatie zmluvy</w:t>
      </w:r>
    </w:p>
    <w:p w:rsidR="00FC1AC1" w:rsidRDefault="00FC1AC1">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Oznámenie o poradí úspešnosti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FC1AC1" w:rsidRDefault="00FC1AC1">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Prijatie zmluvy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FC1AC1" w:rsidRDefault="00FC1AC1">
      <w:pPr>
        <w:tabs>
          <w:tab w:val="num" w:pos="0"/>
          <w:tab w:val="left" w:pos="4500"/>
        </w:tabs>
        <w:jc w:val="center"/>
        <w:rPr>
          <w:rFonts w:ascii="Arial" w:hAnsi="Arial" w:cs="Arial"/>
          <w:sz w:val="20"/>
          <w:szCs w:val="20"/>
        </w:rPr>
      </w:pPr>
    </w:p>
    <w:p w:rsidR="00FC1AC1" w:rsidRDefault="00FC1AC1">
      <w:pPr>
        <w:tabs>
          <w:tab w:val="num" w:pos="0"/>
          <w:tab w:val="left" w:pos="4500"/>
        </w:tabs>
        <w:jc w:val="center"/>
        <w:rPr>
          <w:rFonts w:ascii="Arial" w:hAnsi="Arial" w:cs="Arial"/>
          <w:sz w:val="20"/>
          <w:szCs w:val="20"/>
        </w:rPr>
      </w:pPr>
    </w:p>
    <w:p w:rsidR="00FC1AC1" w:rsidRDefault="00FC1AC1">
      <w:pPr>
        <w:tabs>
          <w:tab w:val="num" w:pos="0"/>
          <w:tab w:val="left" w:pos="4500"/>
        </w:tabs>
        <w:jc w:val="center"/>
        <w:rPr>
          <w:rFonts w:ascii="Arial" w:hAnsi="Arial" w:cs="Arial"/>
          <w:sz w:val="20"/>
          <w:szCs w:val="20"/>
        </w:rPr>
      </w:pPr>
    </w:p>
    <w:p w:rsidR="00FC1AC1" w:rsidRDefault="00FC1AC1">
      <w:pPr>
        <w:tabs>
          <w:tab w:val="num" w:pos="0"/>
          <w:tab w:val="left" w:pos="4500"/>
        </w:tabs>
        <w:jc w:val="center"/>
        <w:rPr>
          <w:rFonts w:ascii="Arial" w:hAnsi="Arial" w:cs="Arial"/>
          <w:sz w:val="20"/>
          <w:szCs w:val="20"/>
        </w:rPr>
      </w:pPr>
    </w:p>
    <w:p w:rsidR="00FC1AC1" w:rsidRDefault="00FC1AC1">
      <w:pPr>
        <w:jc w:val="center"/>
        <w:rPr>
          <w:rFonts w:ascii="Arial" w:hAnsi="Arial" w:cs="Arial"/>
          <w:b/>
          <w:bCs/>
          <w:sz w:val="26"/>
          <w:szCs w:val="26"/>
        </w:rPr>
      </w:pPr>
      <w:r>
        <w:rPr>
          <w:rFonts w:ascii="Arial" w:hAnsi="Arial" w:cs="Arial"/>
          <w:b/>
          <w:bCs/>
          <w:sz w:val="26"/>
          <w:szCs w:val="26"/>
        </w:rPr>
        <w:t>Časť I.</w:t>
      </w:r>
    </w:p>
    <w:p w:rsidR="00FC1AC1" w:rsidRDefault="00FC1AC1">
      <w:pPr>
        <w:pStyle w:val="Heading5"/>
        <w:spacing w:line="480" w:lineRule="auto"/>
        <w:rPr>
          <w:rFonts w:ascii="Arial" w:hAnsi="Arial" w:cs="Arial"/>
          <w:sz w:val="30"/>
          <w:szCs w:val="30"/>
        </w:rPr>
      </w:pPr>
      <w:r>
        <w:rPr>
          <w:rFonts w:ascii="Arial" w:hAnsi="Arial" w:cs="Arial"/>
          <w:sz w:val="30"/>
          <w:szCs w:val="30"/>
        </w:rPr>
        <w:t>Všeobecné informácie</w:t>
      </w:r>
    </w:p>
    <w:p w:rsidR="00FC1AC1" w:rsidRDefault="00FC1AC1">
      <w:pPr>
        <w:numPr>
          <w:ilvl w:val="0"/>
          <w:numId w:val="2"/>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Identifikácia verejného obstarávateľa</w:t>
      </w:r>
    </w:p>
    <w:p w:rsidR="00FC1AC1" w:rsidRDefault="00FC1AC1">
      <w:pPr>
        <w:ind w:left="345"/>
        <w:jc w:val="both"/>
        <w:rPr>
          <w:rFonts w:ascii="Arial" w:hAnsi="Arial" w:cs="Arial"/>
          <w:sz w:val="20"/>
          <w:szCs w:val="20"/>
        </w:rPr>
      </w:pPr>
      <w:r>
        <w:rPr>
          <w:rFonts w:ascii="Arial" w:hAnsi="Arial" w:cs="Arial"/>
          <w:sz w:val="20"/>
          <w:szCs w:val="20"/>
        </w:rPr>
        <w:t xml:space="preserve">Názov organizácie: </w:t>
      </w:r>
      <w:r w:rsidRPr="00E8390E">
        <w:t>Mestská časť Bratislava - Nové Mesto</w:t>
      </w:r>
      <w:r>
        <w:rPr>
          <w:rFonts w:ascii="Arial" w:hAnsi="Arial" w:cs="Arial"/>
          <w:sz w:val="20"/>
          <w:szCs w:val="20"/>
        </w:rPr>
        <w:t xml:space="preserve">   IČO: </w:t>
      </w:r>
      <w:r w:rsidRPr="00E8390E">
        <w:t>00 603 317</w:t>
      </w:r>
      <w:r>
        <w:rPr>
          <w:rFonts w:ascii="Arial" w:hAnsi="Arial" w:cs="Arial"/>
          <w:sz w:val="20"/>
          <w:szCs w:val="20"/>
        </w:rPr>
        <w:t xml:space="preserve">     </w:t>
      </w:r>
    </w:p>
    <w:p w:rsidR="00FC1AC1" w:rsidRDefault="00FC1AC1">
      <w:pPr>
        <w:ind w:left="345"/>
        <w:jc w:val="both"/>
        <w:rPr>
          <w:rFonts w:ascii="Arial" w:hAnsi="Arial" w:cs="Arial"/>
          <w:sz w:val="20"/>
          <w:szCs w:val="20"/>
        </w:rPr>
      </w:pPr>
      <w:r>
        <w:rPr>
          <w:rFonts w:ascii="Arial" w:hAnsi="Arial" w:cs="Arial"/>
          <w:sz w:val="20"/>
          <w:szCs w:val="20"/>
        </w:rPr>
        <w:t xml:space="preserve">Sídlo organizácie: </w:t>
      </w:r>
      <w:r w:rsidRPr="00E8390E">
        <w:t>Junácka 1, 832 91 Bratislava</w:t>
      </w:r>
    </w:p>
    <w:p w:rsidR="00FC1AC1" w:rsidRPr="00021DD9" w:rsidRDefault="00FC1AC1">
      <w:pPr>
        <w:ind w:left="345"/>
        <w:jc w:val="both"/>
        <w:rPr>
          <w:rFonts w:ascii="Arial" w:hAnsi="Arial" w:cs="Arial"/>
          <w:sz w:val="20"/>
          <w:szCs w:val="20"/>
        </w:rPr>
      </w:pPr>
      <w:r>
        <w:rPr>
          <w:rFonts w:ascii="Arial" w:hAnsi="Arial" w:cs="Arial"/>
          <w:sz w:val="20"/>
          <w:szCs w:val="20"/>
        </w:rPr>
        <w:t xml:space="preserve">Telefón:  </w:t>
      </w:r>
      <w:r w:rsidRPr="00021DD9">
        <w:rPr>
          <w:rFonts w:ascii="Arial" w:hAnsi="Arial" w:cs="Arial"/>
          <w:sz w:val="20"/>
          <w:szCs w:val="20"/>
        </w:rPr>
        <w:t>02/49253250 Fax: 02/44258840</w:t>
      </w:r>
      <w:r>
        <w:rPr>
          <w:rFonts w:ascii="Arial" w:hAnsi="Arial" w:cs="Arial"/>
          <w:sz w:val="20"/>
          <w:szCs w:val="20"/>
        </w:rPr>
        <w:t xml:space="preserve"> </w:t>
      </w:r>
      <w:r w:rsidRPr="00021DD9">
        <w:rPr>
          <w:rFonts w:ascii="Arial" w:hAnsi="Arial" w:cs="Arial"/>
          <w:sz w:val="20"/>
          <w:szCs w:val="20"/>
        </w:rPr>
        <w:t xml:space="preserve">E-mail: </w:t>
      </w:r>
      <w:r w:rsidRPr="00021DD9">
        <w:rPr>
          <w:rFonts w:ascii="Arial Unicode MS" w:eastAsia="Arial Unicode MS" w:cs="Arial Unicode MS"/>
          <w:sz w:val="20"/>
          <w:szCs w:val="20"/>
        </w:rPr>
        <w:t>vo.matovic@banm.sk</w:t>
      </w:r>
    </w:p>
    <w:p w:rsidR="00FC1AC1" w:rsidRDefault="00FC1AC1">
      <w:pPr>
        <w:jc w:val="both"/>
        <w:rPr>
          <w:rFonts w:ascii="Arial" w:hAnsi="Arial" w:cs="Arial"/>
          <w:sz w:val="22"/>
          <w:szCs w:val="22"/>
        </w:rPr>
      </w:pPr>
    </w:p>
    <w:p w:rsidR="00FC1AC1" w:rsidRDefault="00FC1AC1">
      <w:pPr>
        <w:jc w:val="both"/>
        <w:rPr>
          <w:rFonts w:ascii="Arial" w:hAnsi="Arial" w:cs="Arial"/>
          <w:sz w:val="22"/>
          <w:szCs w:val="22"/>
          <w:highlight w:val="darkGray"/>
        </w:rPr>
      </w:pPr>
    </w:p>
    <w:p w:rsidR="00FC1AC1" w:rsidRDefault="00FC1AC1">
      <w:pPr>
        <w:numPr>
          <w:ilvl w:val="0"/>
          <w:numId w:val="2"/>
        </w:numPr>
        <w:spacing w:line="360" w:lineRule="auto"/>
        <w:jc w:val="both"/>
        <w:rPr>
          <w:rFonts w:ascii="Arial" w:hAnsi="Arial" w:cs="Arial"/>
          <w:b/>
          <w:bCs/>
          <w:sz w:val="26"/>
          <w:szCs w:val="26"/>
          <w:highlight w:val="lightGray"/>
        </w:rPr>
      </w:pPr>
      <w:r>
        <w:rPr>
          <w:rFonts w:ascii="Arial" w:hAnsi="Arial" w:cs="Arial"/>
          <w:b/>
          <w:bCs/>
          <w:color w:val="FF0000"/>
          <w:sz w:val="26"/>
          <w:szCs w:val="26"/>
        </w:rPr>
        <w:t xml:space="preserve"> </w:t>
      </w:r>
      <w:r>
        <w:rPr>
          <w:rFonts w:ascii="Arial" w:hAnsi="Arial" w:cs="Arial"/>
          <w:b/>
          <w:bCs/>
          <w:highlight w:val="lightGray"/>
        </w:rPr>
        <w:t>Predmet obstaráva</w:t>
      </w:r>
      <w:r>
        <w:rPr>
          <w:rFonts w:ascii="Arial" w:hAnsi="Arial" w:cs="Arial"/>
          <w:b/>
          <w:bCs/>
          <w:sz w:val="26"/>
          <w:szCs w:val="26"/>
          <w:highlight w:val="lightGray"/>
        </w:rPr>
        <w:t>nia</w:t>
      </w:r>
    </w:p>
    <w:p w:rsidR="00FC1AC1" w:rsidRDefault="00FC1AC1" w:rsidP="00E8390E">
      <w:pPr>
        <w:pStyle w:val="NormalWeb"/>
        <w:spacing w:before="0" w:beforeAutospacing="0" w:after="0" w:afterAutospacing="0"/>
        <w:rPr>
          <w:lang w:val="sk-SK"/>
        </w:rPr>
      </w:pPr>
    </w:p>
    <w:p w:rsidR="00FC1AC1" w:rsidRPr="00752D65" w:rsidRDefault="00FC1AC1">
      <w:pPr>
        <w:numPr>
          <w:ilvl w:val="1"/>
          <w:numId w:val="17"/>
        </w:numPr>
        <w:jc w:val="both"/>
        <w:rPr>
          <w:rFonts w:ascii="Arial" w:hAnsi="Arial" w:cs="Arial"/>
          <w:sz w:val="20"/>
          <w:szCs w:val="20"/>
        </w:rPr>
      </w:pPr>
      <w:r w:rsidRPr="00752D65">
        <w:rPr>
          <w:rFonts w:ascii="Arial" w:eastAsia="Arial Unicode MS" w:hAnsi="Arial" w:cs="Arial"/>
          <w:sz w:val="20"/>
          <w:szCs w:val="20"/>
        </w:rPr>
        <w:t>Územn</w:t>
      </w:r>
      <w:r>
        <w:rPr>
          <w:rFonts w:ascii="Arial" w:eastAsia="Arial Unicode MS" w:hAnsi="Arial" w:cs="Arial"/>
          <w:sz w:val="20"/>
          <w:szCs w:val="20"/>
        </w:rPr>
        <w:t xml:space="preserve">ý plán zóny </w:t>
      </w:r>
      <w:r w:rsidRPr="002A17C8">
        <w:rPr>
          <w:rFonts w:ascii="Arial" w:eastAsia="Arial Unicode MS" w:hAnsi="Arial" w:cs="Arial"/>
          <w:color w:val="FF0000"/>
          <w:sz w:val="20"/>
          <w:szCs w:val="20"/>
        </w:rPr>
        <w:t>Mierová kolónia</w:t>
      </w:r>
      <w:r>
        <w:rPr>
          <w:rFonts w:ascii="Arial" w:eastAsia="Arial Unicode MS" w:hAnsi="Arial" w:cs="Arial"/>
          <w:sz w:val="20"/>
          <w:szCs w:val="20"/>
        </w:rPr>
        <w:t xml:space="preserve"> v Mestskej časti Bratislava – Nové Mesto</w:t>
      </w:r>
    </w:p>
    <w:p w:rsidR="00FC1AC1" w:rsidRPr="00F224D2" w:rsidRDefault="00FC1AC1">
      <w:pPr>
        <w:ind w:left="540"/>
        <w:jc w:val="both"/>
        <w:rPr>
          <w:color w:val="000000"/>
          <w:sz w:val="20"/>
          <w:szCs w:val="20"/>
        </w:rPr>
      </w:pPr>
      <w:r>
        <w:rPr>
          <w:rFonts w:ascii="Arial" w:hAnsi="Arial" w:cs="Arial"/>
          <w:sz w:val="20"/>
          <w:szCs w:val="20"/>
        </w:rPr>
        <w:t xml:space="preserve">Hlavný predmet obstarávania CPV: </w:t>
      </w:r>
      <w:r w:rsidRPr="00F224D2">
        <w:rPr>
          <w:rFonts w:ascii="Arial" w:hAnsi="Arial" w:cs="Arial"/>
          <w:sz w:val="20"/>
          <w:szCs w:val="20"/>
        </w:rPr>
        <w:t>71410000-5</w:t>
      </w:r>
    </w:p>
    <w:p w:rsidR="00FC1AC1" w:rsidRDefault="00FC1AC1">
      <w:pPr>
        <w:pStyle w:val="BodyTextIndent2"/>
        <w:numPr>
          <w:ilvl w:val="1"/>
          <w:numId w:val="17"/>
        </w:numPr>
        <w:rPr>
          <w:rFonts w:ascii="Arial" w:hAnsi="Arial" w:cs="Arial"/>
          <w:sz w:val="20"/>
          <w:szCs w:val="20"/>
        </w:rPr>
      </w:pPr>
      <w:r>
        <w:rPr>
          <w:rFonts w:ascii="Arial" w:hAnsi="Arial" w:cs="Arial"/>
          <w:sz w:val="20"/>
          <w:szCs w:val="20"/>
        </w:rPr>
        <w:t xml:space="preserve">Podrobné vymedzenie obstarávanej práce  tvorí časť  </w:t>
      </w:r>
      <w:r>
        <w:rPr>
          <w:rFonts w:ascii="Arial" w:hAnsi="Arial" w:cs="Arial"/>
          <w:i/>
          <w:iCs/>
          <w:sz w:val="20"/>
          <w:szCs w:val="20"/>
        </w:rPr>
        <w:t>B.1 Opis predmetu obstarávania</w:t>
      </w:r>
      <w:r>
        <w:rPr>
          <w:rFonts w:ascii="Arial" w:hAnsi="Arial" w:cs="Arial"/>
          <w:sz w:val="20"/>
          <w:szCs w:val="20"/>
        </w:rPr>
        <w:t>.</w:t>
      </w:r>
    </w:p>
    <w:p w:rsidR="00FC1AC1" w:rsidRDefault="00FC1AC1">
      <w:pPr>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Komplexnosť dodávky</w:t>
      </w:r>
    </w:p>
    <w:p w:rsidR="00FC1AC1" w:rsidRDefault="00FC1AC1">
      <w:pPr>
        <w:ind w:left="360"/>
        <w:jc w:val="both"/>
        <w:rPr>
          <w:rFonts w:ascii="Arial" w:hAnsi="Arial" w:cs="Arial"/>
          <w:sz w:val="20"/>
          <w:szCs w:val="20"/>
        </w:rPr>
      </w:pPr>
      <w:r>
        <w:rPr>
          <w:rFonts w:ascii="Arial" w:hAnsi="Arial" w:cs="Arial"/>
          <w:sz w:val="20"/>
          <w:szCs w:val="20"/>
        </w:rPr>
        <w:t>Uchádzač musí predložiť ponuku na celý predmet obstarávania.</w:t>
      </w:r>
    </w:p>
    <w:p w:rsidR="00FC1AC1" w:rsidRDefault="00FC1AC1">
      <w:pPr>
        <w:ind w:left="360"/>
        <w:jc w:val="both"/>
        <w:rPr>
          <w:rFonts w:ascii="Arial" w:hAnsi="Arial" w:cs="Arial"/>
          <w:sz w:val="20"/>
          <w:szCs w:val="20"/>
        </w:rPr>
      </w:pPr>
    </w:p>
    <w:p w:rsidR="00FC1AC1" w:rsidRDefault="00FC1AC1">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Zdroj finančných prostriedkov</w:t>
      </w:r>
    </w:p>
    <w:p w:rsidR="00FC1AC1" w:rsidRDefault="00FC1AC1">
      <w:pPr>
        <w:ind w:left="360"/>
        <w:jc w:val="both"/>
        <w:rPr>
          <w:rFonts w:ascii="Arial" w:hAnsi="Arial" w:cs="Arial"/>
          <w:color w:val="000000"/>
          <w:sz w:val="20"/>
          <w:szCs w:val="20"/>
        </w:rPr>
      </w:pPr>
      <w:r>
        <w:rPr>
          <w:rFonts w:ascii="Arial" w:hAnsi="Arial" w:cs="Arial"/>
          <w:sz w:val="20"/>
          <w:szCs w:val="20"/>
        </w:rPr>
        <w:t>Predmet obstarávania bude financovaný z rozpočtu BANM</w:t>
      </w:r>
    </w:p>
    <w:p w:rsidR="00FC1AC1" w:rsidRDefault="00FC1AC1">
      <w:pPr>
        <w:jc w:val="both"/>
        <w:rPr>
          <w:rFonts w:ascii="Arial" w:hAnsi="Arial" w:cs="Arial"/>
          <w:color w:val="000000"/>
          <w:sz w:val="20"/>
          <w:szCs w:val="20"/>
        </w:rPr>
      </w:pPr>
    </w:p>
    <w:p w:rsidR="00FC1AC1" w:rsidRDefault="00FC1AC1">
      <w:pPr>
        <w:numPr>
          <w:ilvl w:val="0"/>
          <w:numId w:val="17"/>
        </w:numPr>
        <w:spacing w:line="360" w:lineRule="auto"/>
        <w:jc w:val="both"/>
        <w:rPr>
          <w:rFonts w:ascii="Arial" w:hAnsi="Arial" w:cs="Arial"/>
          <w:b/>
          <w:bCs/>
          <w:color w:val="000000"/>
          <w:highlight w:val="lightGray"/>
        </w:rPr>
      </w:pPr>
      <w:r>
        <w:rPr>
          <w:rFonts w:ascii="Arial" w:hAnsi="Arial" w:cs="Arial"/>
          <w:b/>
          <w:bCs/>
          <w:color w:val="000000"/>
          <w:sz w:val="26"/>
          <w:szCs w:val="26"/>
        </w:rPr>
        <w:t xml:space="preserve"> </w:t>
      </w:r>
      <w:r>
        <w:rPr>
          <w:rFonts w:ascii="Arial" w:hAnsi="Arial" w:cs="Arial"/>
          <w:b/>
          <w:bCs/>
          <w:color w:val="000000"/>
          <w:highlight w:val="lightGray"/>
        </w:rPr>
        <w:t>Typ verejnej zmluvy</w:t>
      </w:r>
    </w:p>
    <w:p w:rsidR="00FC1AC1" w:rsidRDefault="00FC1AC1" w:rsidP="00AE4EEF">
      <w:pPr>
        <w:numPr>
          <w:ilvl w:val="1"/>
          <w:numId w:val="17"/>
        </w:numPr>
        <w:ind w:hanging="396"/>
        <w:jc w:val="both"/>
        <w:rPr>
          <w:rFonts w:ascii="Arial" w:hAnsi="Arial" w:cs="Arial"/>
          <w:sz w:val="20"/>
          <w:szCs w:val="20"/>
        </w:rPr>
      </w:pPr>
      <w:r>
        <w:rPr>
          <w:rFonts w:ascii="Arial" w:hAnsi="Arial" w:cs="Arial"/>
          <w:sz w:val="20"/>
          <w:szCs w:val="20"/>
        </w:rPr>
        <w:t>zmluva o dielo</w:t>
      </w:r>
    </w:p>
    <w:p w:rsidR="00FC1AC1" w:rsidRDefault="00FC1AC1" w:rsidP="00AE4EEF">
      <w:pPr>
        <w:numPr>
          <w:ilvl w:val="1"/>
          <w:numId w:val="17"/>
        </w:numPr>
        <w:ind w:hanging="396"/>
        <w:jc w:val="both"/>
        <w:rPr>
          <w:rFonts w:ascii="Arial" w:hAnsi="Arial" w:cs="Arial"/>
          <w:sz w:val="20"/>
          <w:szCs w:val="20"/>
        </w:rPr>
      </w:pPr>
      <w:r>
        <w:rPr>
          <w:rFonts w:ascii="Arial" w:hAnsi="Arial" w:cs="Arial"/>
          <w:sz w:val="20"/>
          <w:szCs w:val="20"/>
        </w:rPr>
        <w:t xml:space="preserve">Podrobné vymedzenie zmluvných podmienok na uskutočnenie prác tvorí časť  </w:t>
      </w:r>
      <w:r>
        <w:rPr>
          <w:rFonts w:ascii="Arial" w:hAnsi="Arial" w:cs="Arial"/>
          <w:i/>
          <w:iCs/>
          <w:sz w:val="20"/>
          <w:szCs w:val="20"/>
        </w:rPr>
        <w:t>B.3 Obchodné podmienky uskutočnia prác,  B.1 Opis predmetu obstarávania  a  B.2  Spôsob určenia ceny</w:t>
      </w:r>
      <w:r>
        <w:rPr>
          <w:rFonts w:ascii="Arial" w:hAnsi="Arial" w:cs="Arial"/>
          <w:sz w:val="20"/>
          <w:szCs w:val="20"/>
        </w:rPr>
        <w:t>.</w:t>
      </w:r>
    </w:p>
    <w:p w:rsidR="00FC1AC1" w:rsidRDefault="00FC1AC1">
      <w:pPr>
        <w:jc w:val="both"/>
        <w:rPr>
          <w:rFonts w:ascii="Arial" w:hAnsi="Arial" w:cs="Arial"/>
          <w:sz w:val="20"/>
          <w:szCs w:val="20"/>
          <w:highlight w:val="darkGray"/>
        </w:rPr>
      </w:pPr>
    </w:p>
    <w:p w:rsidR="00FC1AC1" w:rsidRDefault="00FC1AC1">
      <w:pPr>
        <w:jc w:val="both"/>
        <w:rPr>
          <w:rFonts w:ascii="Arial" w:hAnsi="Arial" w:cs="Arial"/>
          <w:sz w:val="18"/>
          <w:szCs w:val="18"/>
          <w:highlight w:val="darkGray"/>
        </w:rPr>
      </w:pPr>
    </w:p>
    <w:p w:rsidR="00FC1AC1" w:rsidRDefault="00FC1AC1">
      <w:pPr>
        <w:numPr>
          <w:ilvl w:val="0"/>
          <w:numId w:val="17"/>
        </w:numPr>
        <w:spacing w:line="360" w:lineRule="auto"/>
        <w:jc w:val="both"/>
        <w:rPr>
          <w:rFonts w:ascii="Arial" w:hAnsi="Arial" w:cs="Arial"/>
          <w:b/>
          <w:bCs/>
          <w:highlight w:val="lightGray"/>
        </w:rPr>
      </w:pPr>
      <w:r>
        <w:rPr>
          <w:rFonts w:ascii="Arial" w:hAnsi="Arial" w:cs="Arial"/>
          <w:b/>
          <w:bCs/>
          <w:highlight w:val="lightGray"/>
        </w:rPr>
        <w:t>Miesto a termín uskutočnenia prác</w:t>
      </w:r>
    </w:p>
    <w:p w:rsidR="00FC1AC1" w:rsidRPr="00ED7AE8" w:rsidRDefault="00FC1AC1">
      <w:pPr>
        <w:jc w:val="both"/>
        <w:rPr>
          <w:rFonts w:ascii="Arial" w:hAnsi="Arial" w:cs="Arial"/>
          <w:sz w:val="20"/>
          <w:szCs w:val="20"/>
          <w:highlight w:val="darkGray"/>
        </w:rPr>
      </w:pPr>
      <w:r>
        <w:rPr>
          <w:rFonts w:ascii="Arial" w:hAnsi="Arial" w:cs="Arial"/>
          <w:sz w:val="22"/>
          <w:szCs w:val="22"/>
        </w:rPr>
        <w:t xml:space="preserve">   6.1  </w:t>
      </w:r>
      <w:r>
        <w:rPr>
          <w:rFonts w:ascii="Arial" w:hAnsi="Arial" w:cs="Arial"/>
          <w:sz w:val="20"/>
          <w:szCs w:val="20"/>
        </w:rPr>
        <w:t xml:space="preserve">Miesto uskutočnenia prác: </w:t>
      </w:r>
      <w:r w:rsidRPr="00ED7AE8">
        <w:rPr>
          <w:rFonts w:ascii="Arial" w:hAnsi="Arial" w:cs="Arial"/>
          <w:sz w:val="20"/>
          <w:szCs w:val="20"/>
        </w:rPr>
        <w:t>Junácka 1, 832 91 Bratislava</w:t>
      </w:r>
    </w:p>
    <w:p w:rsidR="00FC1AC1" w:rsidRDefault="00FC1AC1">
      <w:pPr>
        <w:ind w:left="540"/>
        <w:jc w:val="both"/>
        <w:rPr>
          <w:rFonts w:ascii="Arial" w:hAnsi="Arial" w:cs="Arial"/>
          <w:b/>
          <w:bCs/>
          <w:color w:val="808080"/>
          <w:sz w:val="20"/>
          <w:szCs w:val="20"/>
        </w:rPr>
      </w:pPr>
      <w:r>
        <w:rPr>
          <w:rFonts w:ascii="Arial" w:hAnsi="Arial" w:cs="Arial"/>
          <w:sz w:val="20"/>
          <w:szCs w:val="20"/>
        </w:rPr>
        <w:t xml:space="preserve"> Požadovaný termín uskutočnenia prác – 31.12..2015</w:t>
      </w:r>
    </w:p>
    <w:p w:rsidR="00FC1AC1" w:rsidRDefault="00FC1AC1">
      <w:pPr>
        <w:jc w:val="both"/>
        <w:rPr>
          <w:rFonts w:ascii="Arial" w:hAnsi="Arial" w:cs="Arial"/>
          <w:sz w:val="20"/>
          <w:szCs w:val="20"/>
          <w:highlight w:val="darkGray"/>
        </w:rPr>
      </w:pPr>
    </w:p>
    <w:p w:rsidR="00FC1AC1" w:rsidRDefault="00FC1AC1">
      <w:pPr>
        <w:jc w:val="both"/>
        <w:rPr>
          <w:rFonts w:ascii="Arial" w:hAnsi="Arial" w:cs="Arial"/>
          <w:sz w:val="20"/>
          <w:szCs w:val="20"/>
        </w:rPr>
      </w:pPr>
    </w:p>
    <w:p w:rsidR="00FC1AC1" w:rsidRDefault="00FC1AC1">
      <w:pPr>
        <w:spacing w:line="360" w:lineRule="auto"/>
        <w:jc w:val="both"/>
        <w:rPr>
          <w:rFonts w:ascii="Arial" w:hAnsi="Arial" w:cs="Arial"/>
          <w:b/>
          <w:bCs/>
          <w:highlight w:val="lightGray"/>
        </w:rPr>
      </w:pPr>
      <w:r>
        <w:rPr>
          <w:rFonts w:ascii="Arial" w:hAnsi="Arial" w:cs="Arial"/>
          <w:b/>
          <w:bCs/>
          <w:sz w:val="26"/>
          <w:szCs w:val="26"/>
          <w:highlight w:val="lightGray"/>
        </w:rPr>
        <w:t xml:space="preserve">7    </w:t>
      </w:r>
      <w:r>
        <w:rPr>
          <w:rFonts w:ascii="Arial" w:hAnsi="Arial" w:cs="Arial"/>
          <w:b/>
          <w:bCs/>
          <w:highlight w:val="lightGray"/>
        </w:rPr>
        <w:t>Oprávnení uchádzači</w:t>
      </w:r>
    </w:p>
    <w:p w:rsidR="00FC1AC1" w:rsidRDefault="00FC1AC1">
      <w:pPr>
        <w:ind w:left="540" w:hanging="360"/>
        <w:jc w:val="both"/>
        <w:rPr>
          <w:rFonts w:ascii="Arial" w:hAnsi="Arial" w:cs="Arial"/>
          <w:sz w:val="20"/>
          <w:szCs w:val="20"/>
        </w:rPr>
      </w:pPr>
      <w:r>
        <w:rPr>
          <w:rFonts w:ascii="Arial" w:hAnsi="Arial" w:cs="Arial"/>
          <w:sz w:val="20"/>
          <w:szCs w:val="20"/>
        </w:rPr>
        <w:t>7.1</w:t>
      </w:r>
      <w:r>
        <w:rPr>
          <w:rFonts w:ascii="Arial" w:hAnsi="Arial" w:cs="Arial"/>
          <w:sz w:val="22"/>
          <w:szCs w:val="22"/>
        </w:rPr>
        <w:t xml:space="preserve"> </w:t>
      </w:r>
      <w:r>
        <w:rPr>
          <w:rFonts w:ascii="Arial" w:hAnsi="Arial" w:cs="Arial"/>
          <w:sz w:val="20"/>
          <w:szCs w:val="20"/>
        </w:rPr>
        <w:t>Právnická osoba, ktorej zakladateľ, člen alebo spoločník je politická strana alebo politické hnutie sa verejnej súťaže nesmie zúčastniť.</w:t>
      </w:r>
    </w:p>
    <w:p w:rsidR="00FC1AC1" w:rsidRDefault="00FC1AC1">
      <w:pPr>
        <w:jc w:val="both"/>
        <w:rPr>
          <w:rFonts w:ascii="Arial" w:hAnsi="Arial" w:cs="Arial"/>
          <w:sz w:val="20"/>
          <w:szCs w:val="20"/>
        </w:rPr>
      </w:pPr>
    </w:p>
    <w:p w:rsidR="00FC1AC1" w:rsidRDefault="00FC1AC1">
      <w:pPr>
        <w:ind w:left="540" w:hanging="360"/>
        <w:jc w:val="both"/>
        <w:rPr>
          <w:rFonts w:ascii="Arial" w:hAnsi="Arial" w:cs="Arial"/>
          <w:sz w:val="20"/>
          <w:szCs w:val="20"/>
        </w:rPr>
      </w:pPr>
      <w:r>
        <w:rPr>
          <w:rFonts w:ascii="Arial" w:hAnsi="Arial" w:cs="Arial"/>
          <w:sz w:val="20"/>
          <w:szCs w:val="20"/>
        </w:rPr>
        <w:t>7.2 Ak ponuku predloží právnická osoba uvedená v bode 7.1, bude táto ponuka z verejnej súťaže vylúčená.</w:t>
      </w:r>
    </w:p>
    <w:p w:rsidR="00FC1AC1" w:rsidRDefault="00FC1AC1">
      <w:pPr>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 xml:space="preserve">Predloženie ponuky                 </w:t>
      </w:r>
    </w:p>
    <w:p w:rsidR="00FC1AC1" w:rsidRDefault="00FC1AC1">
      <w:pPr>
        <w:numPr>
          <w:ilvl w:val="1"/>
          <w:numId w:val="7"/>
        </w:numPr>
        <w:tabs>
          <w:tab w:val="num" w:pos="576"/>
        </w:tabs>
        <w:jc w:val="both"/>
        <w:rPr>
          <w:rFonts w:ascii="Arial" w:hAnsi="Arial" w:cs="Arial"/>
          <w:sz w:val="20"/>
          <w:szCs w:val="20"/>
        </w:rPr>
      </w:pPr>
      <w:r>
        <w:rPr>
          <w:rFonts w:ascii="Arial" w:hAnsi="Arial" w:cs="Arial"/>
          <w:sz w:val="22"/>
          <w:szCs w:val="22"/>
        </w:rPr>
        <w:t xml:space="preserve"> </w:t>
      </w:r>
      <w:r>
        <w:rPr>
          <w:rFonts w:ascii="Arial" w:hAnsi="Arial" w:cs="Arial"/>
          <w:sz w:val="20"/>
          <w:szCs w:val="20"/>
        </w:rPr>
        <w:t xml:space="preserve">Uchádzač môže predložiť iba jednu ponuku. Súčasťou ponuky musí byť: </w:t>
      </w:r>
    </w:p>
    <w:p w:rsidR="00FC1AC1" w:rsidRDefault="00FC1AC1">
      <w:pPr>
        <w:pStyle w:val="BodyTextIndent3"/>
        <w:ind w:left="0"/>
        <w:rPr>
          <w:rFonts w:ascii="Arial" w:hAnsi="Arial" w:cs="Arial"/>
          <w:sz w:val="20"/>
          <w:szCs w:val="20"/>
        </w:rPr>
      </w:pPr>
    </w:p>
    <w:p w:rsidR="00FC1AC1" w:rsidRDefault="00FC1AC1">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 xml:space="preserve">4x návrh zmluvy podpísaný uchádzačom, jeho štatutárnym orgánom alebo členom štatutárneho orgánu alebo iným zástupcom uchádzača, ktorý je oprávnený konať v mene uchádzača v záväzkových vzťahoch, </w:t>
      </w:r>
    </w:p>
    <w:p w:rsidR="00FC1AC1" w:rsidRDefault="00FC1AC1">
      <w:pPr>
        <w:tabs>
          <w:tab w:val="num" w:pos="540"/>
        </w:tabs>
        <w:jc w:val="both"/>
        <w:rPr>
          <w:rFonts w:ascii="Arial" w:hAnsi="Arial" w:cs="Arial"/>
          <w:sz w:val="20"/>
          <w:szCs w:val="20"/>
        </w:rPr>
      </w:pPr>
    </w:p>
    <w:p w:rsidR="00FC1AC1" w:rsidRDefault="00FC1AC1">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doklady a dokumenty požadované v oznámení o vyhlásení verejnej súťaže a podľa týchto súťažných podkladov.</w:t>
      </w:r>
    </w:p>
    <w:p w:rsidR="00FC1AC1" w:rsidRDefault="00FC1AC1">
      <w:pPr>
        <w:tabs>
          <w:tab w:val="num" w:pos="540"/>
        </w:tabs>
        <w:jc w:val="both"/>
        <w:rPr>
          <w:rFonts w:ascii="Arial" w:hAnsi="Arial" w:cs="Arial"/>
          <w:sz w:val="20"/>
          <w:szCs w:val="20"/>
        </w:rPr>
      </w:pPr>
    </w:p>
    <w:p w:rsidR="00FC1AC1" w:rsidRDefault="00FC1AC1">
      <w:pPr>
        <w:numPr>
          <w:ilvl w:val="1"/>
          <w:numId w:val="7"/>
        </w:numPr>
        <w:tabs>
          <w:tab w:val="num" w:pos="576"/>
        </w:tabs>
        <w:jc w:val="both"/>
        <w:rPr>
          <w:rFonts w:ascii="Arial" w:hAnsi="Arial" w:cs="Arial"/>
          <w:sz w:val="20"/>
          <w:szCs w:val="20"/>
        </w:rPr>
      </w:pPr>
      <w:r>
        <w:rPr>
          <w:rFonts w:ascii="Arial" w:hAnsi="Arial" w:cs="Arial"/>
          <w:sz w:val="20"/>
          <w:szCs w:val="20"/>
        </w:rPr>
        <w:t xml:space="preserve">Uchádzač predloží ponuku v uzavretom obale podľa bodu 21 osobne alebo poštovou zásielkou na adresu verejného obstarávateľa uvedenú v bode 22.1  a v lehote na predkladanie ponúk podľa bodu 22.2. </w:t>
      </w:r>
    </w:p>
    <w:p w:rsidR="00FC1AC1" w:rsidRDefault="00FC1AC1">
      <w:pPr>
        <w:tabs>
          <w:tab w:val="num" w:pos="576"/>
        </w:tabs>
        <w:jc w:val="both"/>
        <w:rPr>
          <w:rFonts w:ascii="Arial" w:hAnsi="Arial" w:cs="Arial"/>
          <w:sz w:val="20"/>
          <w:szCs w:val="20"/>
        </w:rPr>
      </w:pPr>
    </w:p>
    <w:p w:rsidR="00FC1AC1" w:rsidRDefault="00FC1AC1">
      <w:pPr>
        <w:numPr>
          <w:ilvl w:val="1"/>
          <w:numId w:val="7"/>
        </w:numPr>
        <w:tabs>
          <w:tab w:val="num" w:pos="576"/>
        </w:tabs>
        <w:jc w:val="both"/>
        <w:rPr>
          <w:rFonts w:ascii="Arial" w:hAnsi="Arial" w:cs="Arial"/>
          <w:sz w:val="20"/>
          <w:szCs w:val="20"/>
        </w:rPr>
      </w:pPr>
      <w:r>
        <w:rPr>
          <w:rFonts w:ascii="Arial" w:hAnsi="Arial" w:cs="Arial"/>
          <w:sz w:val="20"/>
          <w:szCs w:val="20"/>
        </w:rPr>
        <w:t>V prípade, že uchádzač predloží ponuku prostredníctvom poštovej zásielky, je podľa bodu 22.2 rozhodujúci termín doručenia ponuky verejnému obstarávateľovi.</w:t>
      </w:r>
    </w:p>
    <w:p w:rsidR="00FC1AC1" w:rsidRDefault="00FC1AC1">
      <w:pPr>
        <w:tabs>
          <w:tab w:val="num" w:pos="540"/>
        </w:tabs>
        <w:jc w:val="both"/>
        <w:rPr>
          <w:rFonts w:ascii="Arial" w:hAnsi="Arial" w:cs="Arial"/>
          <w:sz w:val="20"/>
          <w:szCs w:val="20"/>
        </w:rPr>
      </w:pPr>
    </w:p>
    <w:p w:rsidR="00FC1AC1" w:rsidRDefault="00FC1AC1">
      <w:pPr>
        <w:numPr>
          <w:ilvl w:val="1"/>
          <w:numId w:val="7"/>
        </w:numPr>
        <w:tabs>
          <w:tab w:val="num" w:pos="576"/>
        </w:tabs>
        <w:jc w:val="both"/>
        <w:rPr>
          <w:rFonts w:ascii="Arial" w:hAnsi="Arial" w:cs="Arial"/>
          <w:sz w:val="20"/>
          <w:szCs w:val="20"/>
        </w:rPr>
      </w:pPr>
      <w:r>
        <w:rPr>
          <w:rFonts w:ascii="Arial" w:hAnsi="Arial" w:cs="Arial"/>
          <w:sz w:val="20"/>
          <w:szCs w:val="20"/>
        </w:rPr>
        <w:t>Pri osobnom doručení ponuky uchádzačom na adrese uvedenej v bode 22.1, verejný obstarávateľ vydá uchádzačovi potvrdenie o jej prevzatí s uvedením miesta, dátumu a času prevzatia ponuky.</w:t>
      </w:r>
    </w:p>
    <w:p w:rsidR="00FC1AC1" w:rsidRDefault="00FC1AC1">
      <w:pPr>
        <w:tabs>
          <w:tab w:val="num" w:pos="576"/>
        </w:tabs>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Variantné riešenie</w:t>
      </w:r>
    </w:p>
    <w:p w:rsidR="00FC1AC1" w:rsidRDefault="00FC1AC1">
      <w:pPr>
        <w:numPr>
          <w:ilvl w:val="1"/>
          <w:numId w:val="4"/>
        </w:numPr>
        <w:ind w:hanging="396"/>
        <w:jc w:val="both"/>
        <w:rPr>
          <w:rFonts w:ascii="Arial" w:hAnsi="Arial" w:cs="Arial"/>
          <w:sz w:val="20"/>
          <w:szCs w:val="20"/>
        </w:rPr>
      </w:pPr>
      <w:r>
        <w:rPr>
          <w:rFonts w:ascii="Arial" w:hAnsi="Arial" w:cs="Arial"/>
          <w:sz w:val="20"/>
          <w:szCs w:val="20"/>
        </w:rPr>
        <w:t>Neumožňuje sa predložiť variantné riešenie.</w:t>
      </w:r>
    </w:p>
    <w:p w:rsidR="00FC1AC1" w:rsidRDefault="00FC1AC1">
      <w:pPr>
        <w:ind w:hanging="396"/>
        <w:jc w:val="both"/>
        <w:rPr>
          <w:rFonts w:ascii="Arial" w:hAnsi="Arial" w:cs="Arial"/>
          <w:sz w:val="20"/>
          <w:szCs w:val="20"/>
        </w:rPr>
      </w:pPr>
    </w:p>
    <w:p w:rsidR="00FC1AC1" w:rsidRDefault="00FC1AC1">
      <w:pPr>
        <w:numPr>
          <w:ilvl w:val="1"/>
          <w:numId w:val="4"/>
        </w:numPr>
        <w:ind w:hanging="396"/>
        <w:jc w:val="both"/>
        <w:rPr>
          <w:rFonts w:ascii="Arial" w:hAnsi="Arial" w:cs="Arial"/>
          <w:sz w:val="20"/>
          <w:szCs w:val="20"/>
        </w:rPr>
      </w:pPr>
      <w:r>
        <w:rPr>
          <w:rFonts w:ascii="Arial" w:hAnsi="Arial" w:cs="Arial"/>
          <w:sz w:val="20"/>
          <w:szCs w:val="20"/>
        </w:rPr>
        <w:t>Ak súčasťou ponuky bude aj variantné riešenie, variantné riešenie nebude zaradené do vyhodnotenia a bude sa naň hľadieť, akoby nebolo predložené.</w:t>
      </w:r>
    </w:p>
    <w:p w:rsidR="00FC1AC1" w:rsidRDefault="00FC1AC1">
      <w:pPr>
        <w:tabs>
          <w:tab w:val="num" w:pos="900"/>
        </w:tabs>
        <w:jc w:val="both"/>
        <w:rPr>
          <w:rFonts w:ascii="Arial" w:hAnsi="Arial" w:cs="Arial"/>
          <w:sz w:val="10"/>
          <w:szCs w:val="10"/>
        </w:rPr>
      </w:pPr>
    </w:p>
    <w:p w:rsidR="00FC1AC1" w:rsidRDefault="00FC1AC1">
      <w:pPr>
        <w:jc w:val="both"/>
        <w:rPr>
          <w:rFonts w:ascii="Arial" w:hAnsi="Arial" w:cs="Arial"/>
          <w:sz w:val="20"/>
          <w:szCs w:val="20"/>
        </w:rPr>
      </w:pPr>
    </w:p>
    <w:p w:rsidR="00FC1AC1" w:rsidRDefault="00FC1AC1">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Platnosť ponuky</w:t>
      </w:r>
    </w:p>
    <w:p w:rsidR="00FC1AC1" w:rsidRDefault="00FC1AC1">
      <w:pPr>
        <w:numPr>
          <w:ilvl w:val="1"/>
          <w:numId w:val="4"/>
        </w:numPr>
        <w:tabs>
          <w:tab w:val="clear" w:pos="576"/>
          <w:tab w:val="num" w:pos="720"/>
        </w:tabs>
        <w:ind w:left="720" w:hanging="540"/>
        <w:jc w:val="both"/>
        <w:rPr>
          <w:rFonts w:ascii="Arial" w:hAnsi="Arial" w:cs="Arial"/>
          <w:color w:val="000000"/>
          <w:sz w:val="20"/>
          <w:szCs w:val="20"/>
        </w:rPr>
      </w:pPr>
      <w:r>
        <w:rPr>
          <w:rFonts w:ascii="Arial" w:hAnsi="Arial" w:cs="Arial"/>
          <w:color w:val="000000"/>
          <w:sz w:val="20"/>
          <w:szCs w:val="20"/>
        </w:rPr>
        <w:t xml:space="preserve">Ponuky zostávajú platné počas lehoty viazanosti ponúk stanovenej do : </w:t>
      </w:r>
      <w:r>
        <w:rPr>
          <w:rFonts w:ascii="Arial" w:hAnsi="Arial" w:cs="Arial"/>
          <w:b/>
          <w:bCs/>
          <w:color w:val="FF0000"/>
          <w:sz w:val="20"/>
          <w:szCs w:val="20"/>
        </w:rPr>
        <w:t>28.2.2013</w:t>
      </w:r>
    </w:p>
    <w:p w:rsidR="00FC1AC1" w:rsidRDefault="00FC1AC1">
      <w:pPr>
        <w:numPr>
          <w:ilvl w:val="1"/>
          <w:numId w:val="4"/>
        </w:numPr>
        <w:ind w:left="720" w:hanging="540"/>
        <w:jc w:val="both"/>
        <w:rPr>
          <w:rFonts w:ascii="Arial" w:hAnsi="Arial" w:cs="Arial"/>
          <w:sz w:val="20"/>
          <w:szCs w:val="20"/>
        </w:rPr>
      </w:pPr>
      <w:r>
        <w:rPr>
          <w:rFonts w:ascii="Arial" w:hAnsi="Arial" w:cs="Arial"/>
          <w:sz w:val="20"/>
          <w:szCs w:val="20"/>
        </w:rPr>
        <w:t xml:space="preserve">   V prípade uplatnenia revíznych postupov proti činnosti verejného obstarávateľa sa uchádzačom oznámi predpokladané predĺženie lehoty viazanosti ponúk.</w:t>
      </w:r>
    </w:p>
    <w:p w:rsidR="00FC1AC1" w:rsidRDefault="00FC1AC1">
      <w:pPr>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numPr>
          <w:ilvl w:val="0"/>
          <w:numId w:val="4"/>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Náklady na ponuku</w:t>
      </w:r>
    </w:p>
    <w:p w:rsidR="00FC1AC1" w:rsidRDefault="00FC1AC1">
      <w:pPr>
        <w:pStyle w:val="BodyText2"/>
        <w:numPr>
          <w:ilvl w:val="1"/>
          <w:numId w:val="4"/>
        </w:numPr>
        <w:ind w:left="720" w:hanging="540"/>
      </w:pPr>
      <w:r>
        <w:t xml:space="preserve">  Všetky výdavky spojené s prípravou a predložením ponuky znáša uchádzač bez akéhokoľvek finančného nároku voči verejnému obstarávateľovi.</w:t>
      </w:r>
    </w:p>
    <w:p w:rsidR="00FC1AC1" w:rsidRDefault="00FC1AC1">
      <w:pPr>
        <w:pStyle w:val="BodyText2"/>
      </w:pPr>
    </w:p>
    <w:p w:rsidR="00FC1AC1" w:rsidRDefault="00FC1AC1">
      <w:pPr>
        <w:pStyle w:val="BodyText2"/>
        <w:numPr>
          <w:ilvl w:val="1"/>
          <w:numId w:val="4"/>
        </w:numPr>
        <w:ind w:left="720" w:hanging="540"/>
      </w:pPr>
      <w:r>
        <w:t xml:space="preserve">  Ponuky doručené na adresu verejného obstarávateľa uvedenú v bode </w:t>
      </w:r>
      <w:smartTag w:uri="urn:schemas-microsoft-com:office:smarttags" w:element="metricconverter">
        <w:smartTagPr>
          <w:attr w:name="ProductID" w:val="22.1 a"/>
        </w:smartTagPr>
        <w:r>
          <w:t>22.1 a</w:t>
        </w:r>
      </w:smartTag>
      <w:r>
        <w:t xml:space="preserve"> predložené v lehote na predkladanie ponúk podľa bodu 22.2, sa počas plynutia lehoty viazanosti a po uplynutí lehoty viazanosti ponúk podľa bodu 10 uchádzačom nevracajú. Zostávajú ako súčasť dokumentácie o verejnej súťaži.</w:t>
      </w:r>
    </w:p>
    <w:p w:rsidR="00FC1AC1" w:rsidRDefault="00FC1AC1">
      <w:pPr>
        <w:tabs>
          <w:tab w:val="left" w:pos="6635"/>
        </w:tabs>
        <w:jc w:val="both"/>
        <w:rPr>
          <w:rFonts w:ascii="Arial" w:hAnsi="Arial" w:cs="Arial"/>
          <w:sz w:val="20"/>
          <w:szCs w:val="20"/>
        </w:rPr>
      </w:pPr>
      <w:r>
        <w:rPr>
          <w:rFonts w:ascii="Arial" w:hAnsi="Arial" w:cs="Arial"/>
          <w:sz w:val="20"/>
          <w:szCs w:val="20"/>
        </w:rPr>
        <w:tab/>
      </w:r>
    </w:p>
    <w:p w:rsidR="00FC1AC1" w:rsidRDefault="00FC1AC1">
      <w:pPr>
        <w:tabs>
          <w:tab w:val="num" w:pos="540"/>
        </w:tabs>
        <w:jc w:val="both"/>
        <w:rPr>
          <w:rFonts w:ascii="Arial" w:hAnsi="Arial" w:cs="Arial"/>
          <w:sz w:val="20"/>
          <w:szCs w:val="20"/>
        </w:rPr>
      </w:pPr>
    </w:p>
    <w:p w:rsidR="00FC1AC1" w:rsidRDefault="00FC1AC1">
      <w:pPr>
        <w:jc w:val="center"/>
        <w:rPr>
          <w:rFonts w:ascii="Arial" w:hAnsi="Arial" w:cs="Arial"/>
          <w:sz w:val="26"/>
          <w:szCs w:val="26"/>
        </w:rPr>
      </w:pPr>
      <w:r>
        <w:rPr>
          <w:rFonts w:ascii="Arial" w:hAnsi="Arial" w:cs="Arial"/>
          <w:sz w:val="26"/>
          <w:szCs w:val="26"/>
        </w:rPr>
        <w:t>Časť II.</w:t>
      </w:r>
    </w:p>
    <w:p w:rsidR="00FC1AC1" w:rsidRDefault="00FC1AC1">
      <w:pPr>
        <w:pStyle w:val="Heading5"/>
        <w:spacing w:line="480" w:lineRule="auto"/>
        <w:rPr>
          <w:rFonts w:ascii="Arial" w:hAnsi="Arial" w:cs="Arial"/>
          <w:sz w:val="30"/>
          <w:szCs w:val="30"/>
        </w:rPr>
      </w:pPr>
      <w:r>
        <w:rPr>
          <w:rFonts w:ascii="Arial" w:hAnsi="Arial" w:cs="Arial"/>
          <w:sz w:val="30"/>
          <w:szCs w:val="30"/>
        </w:rPr>
        <w:t>Dorozumievanie a vysvetľovanie</w:t>
      </w:r>
    </w:p>
    <w:p w:rsidR="00FC1AC1" w:rsidRDefault="00FC1AC1">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Dorozumievanie medzi verejným obstarávateľom a uchádzačmi</w:t>
      </w:r>
    </w:p>
    <w:p w:rsidR="00FC1AC1" w:rsidRDefault="00FC1AC1">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Poskytovanie vysvetlení a iné dorozumievanie (ďalej len „informácie“) medzi verejným obstarávateľom a uchádzačmi sa zo strany verejného obstarávateľa bude uskutočňovať písomnou formou.</w:t>
      </w:r>
    </w:p>
    <w:p w:rsidR="00FC1AC1" w:rsidRDefault="00FC1AC1">
      <w:pPr>
        <w:tabs>
          <w:tab w:val="num" w:pos="720"/>
        </w:tabs>
        <w:jc w:val="both"/>
        <w:rPr>
          <w:rFonts w:ascii="Arial" w:hAnsi="Arial" w:cs="Arial"/>
          <w:sz w:val="20"/>
          <w:szCs w:val="20"/>
        </w:rPr>
      </w:pPr>
    </w:p>
    <w:p w:rsidR="00FC1AC1" w:rsidRDefault="00FC1AC1">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poskytnutí informácií</w:t>
      </w:r>
      <w:r>
        <w:rPr>
          <w:rFonts w:ascii="Arial" w:hAnsi="Arial" w:cs="Arial"/>
          <w:color w:val="FF0000"/>
          <w:sz w:val="20"/>
          <w:szCs w:val="20"/>
        </w:rPr>
        <w:t xml:space="preserve"> </w:t>
      </w:r>
      <w:r>
        <w:rPr>
          <w:rFonts w:ascii="Arial" w:hAnsi="Arial" w:cs="Arial"/>
          <w:sz w:val="20"/>
          <w:szCs w:val="20"/>
        </w:rPr>
        <w:t>napríklad elektronickou poštou, faxom a pod. (ďalej len „elektronické prostriedky“), ktorými nemožno trvalo zachytiť ich obsah, tieto informácie sa doručia aj v písomnej forme, najneskôr do 3 dní odo dňa odoslania informácie elektronickými prostriedkami,</w:t>
      </w:r>
      <w:r>
        <w:rPr>
          <w:rFonts w:ascii="Arial" w:hAnsi="Arial" w:cs="Arial"/>
          <w:color w:val="FF0000"/>
          <w:sz w:val="20"/>
          <w:szCs w:val="20"/>
        </w:rPr>
        <w:t xml:space="preserve"> </w:t>
      </w:r>
      <w:r>
        <w:rPr>
          <w:rFonts w:ascii="Arial" w:hAnsi="Arial" w:cs="Arial"/>
          <w:sz w:val="20"/>
          <w:szCs w:val="20"/>
        </w:rPr>
        <w:t>pri dodržaní zákonom stanovených lehôt.</w:t>
      </w:r>
    </w:p>
    <w:p w:rsidR="00FC1AC1" w:rsidRDefault="00FC1AC1">
      <w:pPr>
        <w:tabs>
          <w:tab w:val="num" w:pos="720"/>
        </w:tabs>
        <w:jc w:val="both"/>
        <w:rPr>
          <w:rFonts w:ascii="Arial" w:hAnsi="Arial" w:cs="Arial"/>
          <w:sz w:val="20"/>
          <w:szCs w:val="20"/>
        </w:rPr>
      </w:pPr>
    </w:p>
    <w:p w:rsidR="00FC1AC1" w:rsidRDefault="00FC1AC1">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zistení rozdielov medzi obsahom informácie bez trvalého zachytenia obsahu a informácie doručenej v písomnej forme je rozhodujúca písomná forma.</w:t>
      </w:r>
    </w:p>
    <w:p w:rsidR="00FC1AC1" w:rsidRDefault="00FC1AC1">
      <w:pPr>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Vysvetľovanie a doplnenie súťažných podkladov</w:t>
      </w:r>
    </w:p>
    <w:p w:rsidR="00FC1AC1" w:rsidRPr="00021DD9" w:rsidRDefault="00FC1AC1">
      <w:pPr>
        <w:numPr>
          <w:ilvl w:val="1"/>
          <w:numId w:val="4"/>
        </w:numPr>
        <w:tabs>
          <w:tab w:val="left" w:pos="720"/>
          <w:tab w:val="left" w:pos="2880"/>
        </w:tabs>
        <w:ind w:left="720" w:hanging="540"/>
        <w:jc w:val="both"/>
        <w:rPr>
          <w:rFonts w:ascii="Arial" w:hAnsi="Arial" w:cs="Arial"/>
          <w:sz w:val="20"/>
          <w:szCs w:val="20"/>
        </w:rPr>
      </w:pPr>
      <w:r>
        <w:rPr>
          <w:rFonts w:ascii="Arial" w:hAnsi="Arial" w:cs="Arial"/>
          <w:sz w:val="20"/>
          <w:szCs w:val="20"/>
        </w:rPr>
        <w:t xml:space="preserve">   </w:t>
      </w:r>
      <w:r w:rsidRPr="00C10E4A">
        <w:rPr>
          <w:rFonts w:ascii="Arial" w:hAnsi="Arial" w:cs="Arial"/>
          <w:sz w:val="20"/>
          <w:szCs w:val="20"/>
        </w:rPr>
        <w:t xml:space="preserve">V prípade potreby objasniť súťažné podklady, môže ktorýkoľvek z uchádzačov požiadať o ich vysvetlenie priamo u zodpovednej osoby na adrese: </w:t>
      </w:r>
      <w:r w:rsidRPr="00021DD9">
        <w:rPr>
          <w:rFonts w:ascii="Arial" w:hAnsi="Arial" w:cs="Arial"/>
          <w:sz w:val="20"/>
          <w:szCs w:val="20"/>
        </w:rPr>
        <w:t xml:space="preserve">JUDr. Jaroslav Matovič, </w:t>
      </w:r>
      <w:r w:rsidRPr="00021DD9">
        <w:rPr>
          <w:rFonts w:ascii="Arial" w:eastAsia="Arial Unicode MS" w:hAnsi="Arial" w:cs="Arial"/>
          <w:sz w:val="20"/>
          <w:szCs w:val="20"/>
        </w:rPr>
        <w:t xml:space="preserve">Miestny úrad Mestská časť Bratislava – Nové Mesto, </w:t>
      </w:r>
      <w:r w:rsidRPr="00021DD9">
        <w:rPr>
          <w:rFonts w:ascii="Arial" w:hAnsi="Arial" w:cs="Arial"/>
          <w:sz w:val="20"/>
          <w:szCs w:val="20"/>
        </w:rPr>
        <w:t>Junácka 1, 832 91 Bratislava</w:t>
      </w:r>
      <w:r w:rsidRPr="00021DD9">
        <w:rPr>
          <w:rStyle w:val="Strong"/>
          <w:rFonts w:ascii="Arial" w:eastAsia="Arial Unicode MS" w:hAnsi="Arial" w:cs="Arial"/>
          <w:sz w:val="20"/>
          <w:szCs w:val="20"/>
        </w:rPr>
        <w:t>  </w:t>
      </w:r>
      <w:r w:rsidRPr="00021DD9">
        <w:rPr>
          <w:rFonts w:ascii="Arial" w:hAnsi="Arial" w:cs="Arial"/>
          <w:sz w:val="20"/>
          <w:szCs w:val="20"/>
        </w:rPr>
        <w:t>, tel. 02/49253250,e-mail: vo.matovic</w:t>
      </w:r>
      <w:r w:rsidRPr="00021DD9">
        <w:rPr>
          <w:rFonts w:ascii="Arial" w:eastAsia="Arial Unicode MS" w:hAnsi="Arial" w:cs="Arial"/>
          <w:sz w:val="20"/>
          <w:szCs w:val="20"/>
        </w:rPr>
        <w:t>@banm.sk</w:t>
      </w:r>
    </w:p>
    <w:p w:rsidR="00FC1AC1" w:rsidRDefault="00FC1AC1">
      <w:pPr>
        <w:tabs>
          <w:tab w:val="num" w:pos="720"/>
        </w:tabs>
        <w:jc w:val="both"/>
        <w:rPr>
          <w:rFonts w:ascii="Arial" w:hAnsi="Arial" w:cs="Arial"/>
          <w:sz w:val="20"/>
          <w:szCs w:val="20"/>
        </w:rPr>
      </w:pPr>
    </w:p>
    <w:p w:rsidR="00FC1AC1" w:rsidRDefault="00FC1AC1">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Odpoveď na každú požiadavku o vysvetlenie súťažných podkladov, predloženej zo strany ktoréhokoľvek uchádzača podľa bodu 12.2, sa oznámi do šiestich dní od doručenia požiadavky</w:t>
      </w:r>
      <w:r>
        <w:rPr>
          <w:rFonts w:ascii="Arial" w:hAnsi="Arial" w:cs="Arial"/>
          <w:color w:val="FF0000"/>
          <w:sz w:val="20"/>
          <w:szCs w:val="20"/>
        </w:rPr>
        <w:t xml:space="preserve"> </w:t>
      </w:r>
      <w:r>
        <w:rPr>
          <w:rFonts w:ascii="Arial" w:hAnsi="Arial" w:cs="Arial"/>
          <w:sz w:val="20"/>
          <w:szCs w:val="20"/>
        </w:rPr>
        <w:t xml:space="preserve">všetkým uchádzačom, ktorí si prevzali súťažné podklady. </w:t>
      </w:r>
    </w:p>
    <w:p w:rsidR="00FC1AC1" w:rsidRPr="00ED7AE8" w:rsidRDefault="00FC1AC1" w:rsidP="00ED7AE8">
      <w:pPr>
        <w:tabs>
          <w:tab w:val="num" w:pos="900"/>
        </w:tabs>
        <w:ind w:left="720" w:hanging="720"/>
        <w:jc w:val="both"/>
        <w:rPr>
          <w:rFonts w:ascii="Arial" w:hAnsi="Arial" w:cs="Arial"/>
          <w:i/>
          <w:iCs/>
          <w:color w:val="FF0000"/>
          <w:sz w:val="20"/>
          <w:szCs w:val="20"/>
        </w:rPr>
      </w:pPr>
      <w:r>
        <w:rPr>
          <w:rFonts w:ascii="Arial" w:hAnsi="Arial" w:cs="Arial"/>
          <w:sz w:val="20"/>
          <w:szCs w:val="20"/>
        </w:rPr>
        <w:t xml:space="preserve">   13.3 Za včas doručenú požiadavku uchádzača o vysvetlenie súťažných podkladov sa považuje  požiadavka doručená v písomnej forme najneskôr do </w:t>
      </w:r>
      <w:r>
        <w:rPr>
          <w:rFonts w:ascii="Arial" w:hAnsi="Arial" w:cs="Arial"/>
          <w:b/>
          <w:bCs/>
          <w:color w:val="FF0000"/>
          <w:sz w:val="20"/>
          <w:szCs w:val="20"/>
        </w:rPr>
        <w:t>10.1.2013</w:t>
      </w:r>
    </w:p>
    <w:p w:rsidR="00FC1AC1" w:rsidRDefault="00FC1AC1">
      <w:pPr>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Obhliadka miesta uskutočnenia prác</w:t>
      </w:r>
    </w:p>
    <w:p w:rsidR="00FC1AC1" w:rsidRDefault="00FC1AC1" w:rsidP="00C413DB">
      <w:pPr>
        <w:numPr>
          <w:ilvl w:val="1"/>
          <w:numId w:val="4"/>
        </w:numPr>
        <w:tabs>
          <w:tab w:val="left" w:pos="720"/>
          <w:tab w:val="left" w:pos="2880"/>
        </w:tabs>
        <w:ind w:left="720" w:hanging="540"/>
        <w:jc w:val="both"/>
        <w:rPr>
          <w:rFonts w:ascii="Arial" w:hAnsi="Arial" w:cs="Arial"/>
          <w:sz w:val="20"/>
          <w:szCs w:val="20"/>
        </w:rPr>
      </w:pPr>
      <w:r>
        <w:rPr>
          <w:rFonts w:ascii="Arial" w:hAnsi="Arial" w:cs="Arial"/>
          <w:sz w:val="20"/>
          <w:szCs w:val="20"/>
        </w:rPr>
        <w:t xml:space="preserve">  </w:t>
      </w:r>
      <w:r>
        <w:rPr>
          <w:rFonts w:ascii="Arial" w:hAnsi="Arial" w:cs="Arial"/>
          <w:color w:val="000000"/>
          <w:sz w:val="20"/>
          <w:szCs w:val="20"/>
        </w:rPr>
        <w:t>Nie je potrebná.</w:t>
      </w:r>
    </w:p>
    <w:p w:rsidR="00FC1AC1" w:rsidRDefault="00FC1AC1" w:rsidP="00ED7AE8">
      <w:pPr>
        <w:tabs>
          <w:tab w:val="left" w:pos="720"/>
          <w:tab w:val="left" w:pos="2880"/>
        </w:tabs>
        <w:jc w:val="both"/>
        <w:rPr>
          <w:rFonts w:ascii="Arial" w:hAnsi="Arial" w:cs="Arial"/>
          <w:sz w:val="20"/>
          <w:szCs w:val="20"/>
        </w:rPr>
      </w:pPr>
    </w:p>
    <w:p w:rsidR="00FC1AC1" w:rsidRDefault="00FC1AC1" w:rsidP="00ED7AE8">
      <w:pPr>
        <w:tabs>
          <w:tab w:val="left" w:pos="720"/>
          <w:tab w:val="left" w:pos="2880"/>
        </w:tabs>
        <w:jc w:val="both"/>
        <w:rPr>
          <w:rFonts w:ascii="Arial" w:hAnsi="Arial" w:cs="Arial"/>
          <w:sz w:val="20"/>
          <w:szCs w:val="20"/>
        </w:rPr>
      </w:pPr>
    </w:p>
    <w:p w:rsidR="00FC1AC1" w:rsidRDefault="00FC1AC1" w:rsidP="00ED7AE8">
      <w:pPr>
        <w:tabs>
          <w:tab w:val="left" w:pos="720"/>
          <w:tab w:val="left" w:pos="2880"/>
        </w:tabs>
        <w:jc w:val="both"/>
        <w:rPr>
          <w:rFonts w:ascii="Arial" w:hAnsi="Arial" w:cs="Arial"/>
          <w:sz w:val="20"/>
          <w:szCs w:val="20"/>
        </w:rPr>
      </w:pPr>
    </w:p>
    <w:p w:rsidR="00FC1AC1" w:rsidRDefault="00FC1AC1" w:rsidP="00ED7AE8">
      <w:pPr>
        <w:tabs>
          <w:tab w:val="left" w:pos="720"/>
          <w:tab w:val="left" w:pos="2880"/>
        </w:tabs>
        <w:jc w:val="both"/>
        <w:rPr>
          <w:rFonts w:ascii="Arial" w:hAnsi="Arial" w:cs="Arial"/>
          <w:sz w:val="20"/>
          <w:szCs w:val="20"/>
        </w:rPr>
      </w:pPr>
    </w:p>
    <w:p w:rsidR="00FC1AC1" w:rsidRDefault="00FC1AC1" w:rsidP="00ED7AE8">
      <w:pPr>
        <w:tabs>
          <w:tab w:val="left" w:pos="720"/>
          <w:tab w:val="left" w:pos="2880"/>
        </w:tabs>
        <w:jc w:val="center"/>
        <w:rPr>
          <w:rFonts w:ascii="Arial" w:hAnsi="Arial" w:cs="Arial"/>
          <w:sz w:val="26"/>
          <w:szCs w:val="26"/>
        </w:rPr>
      </w:pPr>
      <w:r>
        <w:rPr>
          <w:rFonts w:ascii="Arial" w:hAnsi="Arial" w:cs="Arial"/>
          <w:sz w:val="26"/>
          <w:szCs w:val="26"/>
        </w:rPr>
        <w:t>Časť III.</w:t>
      </w:r>
    </w:p>
    <w:p w:rsidR="00FC1AC1" w:rsidRDefault="00FC1AC1">
      <w:pPr>
        <w:pStyle w:val="Heading5"/>
        <w:spacing w:line="480" w:lineRule="auto"/>
        <w:rPr>
          <w:rFonts w:ascii="Arial" w:hAnsi="Arial" w:cs="Arial"/>
        </w:rPr>
      </w:pPr>
      <w:r>
        <w:rPr>
          <w:rFonts w:ascii="Arial" w:hAnsi="Arial" w:cs="Arial"/>
        </w:rPr>
        <w:t>Príprava ponuky</w:t>
      </w:r>
    </w:p>
    <w:p w:rsidR="00FC1AC1" w:rsidRDefault="00FC1AC1">
      <w:pPr>
        <w:numPr>
          <w:ilvl w:val="0"/>
          <w:numId w:val="5"/>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Jazyk ponuky</w:t>
      </w:r>
    </w:p>
    <w:p w:rsidR="00FC1AC1" w:rsidRDefault="00FC1AC1">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Celá ponuka, tiež dokumenty v nej predložené musia byť vyhotovené v slovenskom jazyku.</w:t>
      </w:r>
    </w:p>
    <w:p w:rsidR="00FC1AC1" w:rsidRDefault="00FC1AC1">
      <w:pPr>
        <w:tabs>
          <w:tab w:val="num" w:pos="540"/>
        </w:tabs>
        <w:jc w:val="both"/>
        <w:rPr>
          <w:rFonts w:ascii="Arial" w:hAnsi="Arial" w:cs="Arial"/>
          <w:sz w:val="20"/>
          <w:szCs w:val="20"/>
        </w:rPr>
      </w:pPr>
    </w:p>
    <w:p w:rsidR="00FC1AC1" w:rsidRDefault="00FC1AC1">
      <w:pPr>
        <w:tabs>
          <w:tab w:val="num" w:pos="720"/>
        </w:tabs>
        <w:jc w:val="both"/>
        <w:rPr>
          <w:rFonts w:ascii="Arial" w:hAnsi="Arial" w:cs="Arial"/>
          <w:sz w:val="20"/>
          <w:szCs w:val="20"/>
        </w:rPr>
      </w:pPr>
    </w:p>
    <w:p w:rsidR="00FC1AC1" w:rsidRDefault="00FC1AC1">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Ak ponuku predkladá uchádzač so sídlom mimo územia Slovenskej republiky, musí predložiť doklady, ktorými preukazuje splnenie podmienok účasti vo verejnej súťaži v pôvodnom jazyku a súčasne doložené úradným prekladom do slovenského jazyka. To sa netýka dokladov predložených v ponuke uchádzača, ktoré sú vyhotovené v českom jazyku. V prípade zistenia rozdielov v obsahu predložených dokladov je rozhodujúci preklad v slovenskom  jazyku.</w:t>
      </w:r>
    </w:p>
    <w:p w:rsidR="00FC1AC1" w:rsidRDefault="00FC1AC1">
      <w:pPr>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Obsah ponuky</w:t>
      </w:r>
    </w:p>
    <w:p w:rsidR="00FC1AC1" w:rsidRDefault="00FC1AC1">
      <w:pPr>
        <w:numPr>
          <w:ilvl w:val="1"/>
          <w:numId w:val="5"/>
        </w:numPr>
        <w:tabs>
          <w:tab w:val="num" w:pos="720"/>
        </w:tabs>
        <w:ind w:hanging="396"/>
        <w:jc w:val="both"/>
        <w:rPr>
          <w:rFonts w:ascii="Arial" w:hAnsi="Arial" w:cs="Arial"/>
          <w:sz w:val="20"/>
          <w:szCs w:val="20"/>
        </w:rPr>
      </w:pPr>
      <w:r>
        <w:rPr>
          <w:rFonts w:ascii="Arial" w:hAnsi="Arial" w:cs="Arial"/>
          <w:sz w:val="20"/>
          <w:szCs w:val="20"/>
        </w:rPr>
        <w:t>Ponuka predložená uchádzačom musí obsahovať:</w:t>
      </w:r>
    </w:p>
    <w:p w:rsidR="00FC1AC1" w:rsidRDefault="00FC1AC1">
      <w:pPr>
        <w:tabs>
          <w:tab w:val="num" w:pos="1080"/>
        </w:tabs>
        <w:ind w:left="576"/>
        <w:jc w:val="both"/>
        <w:rPr>
          <w:rFonts w:ascii="Arial" w:hAnsi="Arial" w:cs="Arial"/>
          <w:sz w:val="20"/>
          <w:szCs w:val="20"/>
        </w:rPr>
      </w:pPr>
      <w:r>
        <w:rPr>
          <w:rFonts w:ascii="Arial" w:hAnsi="Arial" w:cs="Arial"/>
          <w:sz w:val="20"/>
          <w:szCs w:val="20"/>
        </w:rPr>
        <w:t>- vyhlásenie uchádzača o pravdivosti a úplnosti všetkých údajov uvedených v ponuke,</w:t>
      </w:r>
    </w:p>
    <w:p w:rsidR="00FC1AC1" w:rsidRDefault="00FC1AC1">
      <w:pPr>
        <w:tabs>
          <w:tab w:val="num" w:pos="1080"/>
        </w:tabs>
        <w:ind w:left="360"/>
        <w:jc w:val="both"/>
        <w:rPr>
          <w:rFonts w:ascii="Arial" w:hAnsi="Arial" w:cs="Arial"/>
          <w:sz w:val="20"/>
          <w:szCs w:val="20"/>
        </w:rPr>
      </w:pPr>
      <w:r>
        <w:rPr>
          <w:rFonts w:ascii="Arial" w:hAnsi="Arial" w:cs="Arial"/>
          <w:sz w:val="20"/>
          <w:szCs w:val="20"/>
        </w:rPr>
        <w:t xml:space="preserve">   - 4x návrh zmluvy podľa bodu 8.1.1, v ktorom zohľadní časti  </w:t>
      </w:r>
      <w:r>
        <w:rPr>
          <w:rFonts w:ascii="Arial" w:hAnsi="Arial" w:cs="Arial"/>
          <w:i/>
          <w:iCs/>
          <w:sz w:val="20"/>
          <w:szCs w:val="20"/>
        </w:rPr>
        <w:t>B.3 Obchodné podmienky uskutočnenia prác</w:t>
      </w:r>
      <w:r>
        <w:rPr>
          <w:rFonts w:ascii="Arial" w:hAnsi="Arial" w:cs="Arial"/>
          <w:sz w:val="20"/>
          <w:szCs w:val="20"/>
        </w:rPr>
        <w:t xml:space="preserve">,  </w:t>
      </w:r>
      <w:r>
        <w:rPr>
          <w:rFonts w:ascii="Arial" w:hAnsi="Arial" w:cs="Arial"/>
          <w:i/>
          <w:iCs/>
          <w:sz w:val="20"/>
          <w:szCs w:val="20"/>
        </w:rPr>
        <w:t>B.1 Opis predmetu obstarávania</w:t>
      </w:r>
      <w:r>
        <w:rPr>
          <w:rFonts w:ascii="Arial" w:hAnsi="Arial" w:cs="Arial"/>
          <w:sz w:val="20"/>
          <w:szCs w:val="20"/>
        </w:rPr>
        <w:t xml:space="preserve">  a</w:t>
      </w:r>
      <w:r>
        <w:rPr>
          <w:rFonts w:ascii="Arial" w:hAnsi="Arial" w:cs="Arial"/>
          <w:i/>
          <w:iCs/>
          <w:sz w:val="20"/>
          <w:szCs w:val="20"/>
        </w:rPr>
        <w:t xml:space="preserve">  B.2 Spôsob určenia ceny</w:t>
      </w:r>
      <w:r>
        <w:rPr>
          <w:rFonts w:ascii="Arial" w:hAnsi="Arial" w:cs="Arial"/>
          <w:sz w:val="20"/>
          <w:szCs w:val="20"/>
        </w:rPr>
        <w:t xml:space="preserve">.  </w:t>
      </w:r>
    </w:p>
    <w:p w:rsidR="00FC1AC1" w:rsidRDefault="00FC1AC1">
      <w:pPr>
        <w:tabs>
          <w:tab w:val="num" w:pos="1080"/>
        </w:tabs>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Splnenie podmienok účasti uchádzačov</w:t>
      </w:r>
    </w:p>
    <w:p w:rsidR="00FC1AC1" w:rsidRDefault="00FC1AC1">
      <w:pPr>
        <w:numPr>
          <w:ilvl w:val="1"/>
          <w:numId w:val="5"/>
        </w:numPr>
        <w:tabs>
          <w:tab w:val="num" w:pos="720"/>
        </w:tabs>
        <w:ind w:left="720" w:hanging="540"/>
        <w:jc w:val="both"/>
        <w:rPr>
          <w:rFonts w:ascii="Arial" w:hAnsi="Arial" w:cs="Arial"/>
          <w:sz w:val="20"/>
          <w:szCs w:val="20"/>
          <w:u w:val="single"/>
        </w:rPr>
      </w:pPr>
      <w:r>
        <w:rPr>
          <w:rFonts w:ascii="Arial" w:hAnsi="Arial" w:cs="Arial"/>
          <w:sz w:val="20"/>
          <w:szCs w:val="20"/>
        </w:rPr>
        <w:t xml:space="preserve">Hodnotenie splnenia podmienok účasti uchádzačov podľa časti  </w:t>
      </w:r>
      <w:r>
        <w:rPr>
          <w:rFonts w:ascii="Arial" w:hAnsi="Arial" w:cs="Arial"/>
          <w:i/>
          <w:iCs/>
          <w:sz w:val="20"/>
          <w:szCs w:val="20"/>
        </w:rPr>
        <w:t>A.2 Podmienky účasti uchádzačov</w:t>
      </w:r>
      <w:r>
        <w:rPr>
          <w:rFonts w:ascii="Arial" w:hAnsi="Arial" w:cs="Arial"/>
          <w:sz w:val="20"/>
          <w:szCs w:val="20"/>
        </w:rPr>
        <w:t xml:space="preserve">  bude založené na posúdení splnenia: </w:t>
      </w:r>
    </w:p>
    <w:p w:rsidR="00FC1AC1" w:rsidRDefault="00FC1AC1">
      <w:pPr>
        <w:pStyle w:val="BodyTextIndent3"/>
        <w:tabs>
          <w:tab w:val="num" w:pos="1080"/>
        </w:tabs>
        <w:ind w:left="0"/>
        <w:rPr>
          <w:rFonts w:ascii="Arial" w:hAnsi="Arial" w:cs="Arial"/>
          <w:sz w:val="20"/>
          <w:szCs w:val="20"/>
        </w:rPr>
      </w:pPr>
    </w:p>
    <w:p w:rsidR="00FC1AC1" w:rsidRDefault="00FC1AC1">
      <w:pPr>
        <w:numPr>
          <w:ilvl w:val="2"/>
          <w:numId w:val="5"/>
        </w:numPr>
        <w:tabs>
          <w:tab w:val="left" w:pos="1080"/>
        </w:tabs>
        <w:ind w:left="1080"/>
        <w:jc w:val="both"/>
        <w:rPr>
          <w:rFonts w:ascii="Arial" w:hAnsi="Arial" w:cs="Arial"/>
          <w:sz w:val="20"/>
          <w:szCs w:val="20"/>
        </w:rPr>
      </w:pPr>
      <w:r>
        <w:rPr>
          <w:rFonts w:ascii="Arial" w:hAnsi="Arial" w:cs="Arial"/>
          <w:sz w:val="20"/>
          <w:szCs w:val="20"/>
        </w:rPr>
        <w:t xml:space="preserve">podmienok účasti vo verejnom obstarávaní uvedených v § 26 ods. 1 Zákona NR SR č. 25/2006 Z. z. o verejnom obstarávaní </w:t>
      </w:r>
    </w:p>
    <w:p w:rsidR="00FC1AC1" w:rsidRDefault="00FC1AC1">
      <w:pPr>
        <w:numPr>
          <w:ilvl w:val="2"/>
          <w:numId w:val="5"/>
        </w:numPr>
        <w:tabs>
          <w:tab w:val="left" w:pos="1080"/>
          <w:tab w:val="num" w:pos="1800"/>
        </w:tabs>
        <w:ind w:hanging="360"/>
        <w:jc w:val="both"/>
        <w:rPr>
          <w:rFonts w:ascii="Arial" w:hAnsi="Arial" w:cs="Arial"/>
          <w:sz w:val="20"/>
          <w:szCs w:val="20"/>
        </w:rPr>
      </w:pPr>
      <w:r>
        <w:rPr>
          <w:rFonts w:ascii="Arial" w:hAnsi="Arial" w:cs="Arial"/>
          <w:sz w:val="20"/>
          <w:szCs w:val="20"/>
        </w:rPr>
        <w:t xml:space="preserve">požadovaných podmienok účasti vo verejnej súťaži, týkajúcich sa: </w:t>
      </w:r>
    </w:p>
    <w:p w:rsidR="00FC1AC1" w:rsidRDefault="00FC1AC1">
      <w:pPr>
        <w:tabs>
          <w:tab w:val="left" w:pos="1440"/>
          <w:tab w:val="num" w:pos="2160"/>
        </w:tabs>
        <w:jc w:val="both"/>
      </w:pPr>
    </w:p>
    <w:p w:rsidR="00FC1AC1" w:rsidRDefault="00FC1AC1">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 xml:space="preserve">finančného postavenia uchádzača </w:t>
      </w:r>
    </w:p>
    <w:p w:rsidR="00FC1AC1" w:rsidRDefault="00FC1AC1">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technickej spôsobilosti uchádzača</w:t>
      </w:r>
    </w:p>
    <w:p w:rsidR="00FC1AC1" w:rsidRDefault="00FC1AC1">
      <w:pPr>
        <w:tabs>
          <w:tab w:val="left" w:pos="1440"/>
          <w:tab w:val="num" w:pos="2160"/>
        </w:tabs>
        <w:ind w:left="540"/>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numPr>
          <w:ilvl w:val="1"/>
          <w:numId w:val="5"/>
        </w:numPr>
        <w:ind w:left="720" w:hanging="540"/>
        <w:jc w:val="both"/>
        <w:rPr>
          <w:rFonts w:ascii="Arial" w:hAnsi="Arial" w:cs="Arial"/>
          <w:sz w:val="20"/>
          <w:szCs w:val="20"/>
        </w:rPr>
      </w:pPr>
      <w:r>
        <w:rPr>
          <w:rFonts w:ascii="Arial" w:hAnsi="Arial" w:cs="Arial"/>
          <w:sz w:val="20"/>
          <w:szCs w:val="20"/>
        </w:rPr>
        <w:t xml:space="preserve">  Splnenie podmienok účasti uchádzačov vo verejnej súťaži podľa bodu 17.1 sa bude posudzovať z dokladov a dokumentov predložených podľa požiadaviek uvedených v časti  </w:t>
      </w:r>
      <w:r>
        <w:rPr>
          <w:rFonts w:ascii="Arial" w:hAnsi="Arial" w:cs="Arial"/>
          <w:i/>
          <w:iCs/>
          <w:sz w:val="20"/>
          <w:szCs w:val="20"/>
        </w:rPr>
        <w:t>A.2 Podmienky účasti uchádzačov</w:t>
      </w:r>
      <w:r>
        <w:rPr>
          <w:rFonts w:ascii="Arial" w:hAnsi="Arial" w:cs="Arial"/>
          <w:sz w:val="20"/>
          <w:szCs w:val="20"/>
        </w:rPr>
        <w:t>.</w:t>
      </w:r>
    </w:p>
    <w:p w:rsidR="00FC1AC1" w:rsidRDefault="00FC1AC1">
      <w:pPr>
        <w:tabs>
          <w:tab w:val="num" w:pos="720"/>
        </w:tabs>
        <w:jc w:val="both"/>
        <w:rPr>
          <w:rFonts w:ascii="Arial" w:hAnsi="Arial" w:cs="Arial"/>
          <w:sz w:val="20"/>
          <w:szCs w:val="20"/>
        </w:rPr>
      </w:pPr>
    </w:p>
    <w:p w:rsidR="00FC1AC1" w:rsidRDefault="00FC1AC1">
      <w:pPr>
        <w:numPr>
          <w:ilvl w:val="1"/>
          <w:numId w:val="5"/>
        </w:numPr>
        <w:ind w:left="720" w:hanging="540"/>
        <w:jc w:val="both"/>
        <w:rPr>
          <w:rFonts w:ascii="Arial" w:hAnsi="Arial" w:cs="Arial"/>
          <w:sz w:val="20"/>
          <w:szCs w:val="20"/>
        </w:rPr>
      </w:pPr>
      <w:r>
        <w:rPr>
          <w:rFonts w:ascii="Arial" w:hAnsi="Arial" w:cs="Arial"/>
          <w:sz w:val="20"/>
          <w:szCs w:val="20"/>
        </w:rPr>
        <w:t xml:space="preserve">  Všetky doklady a dokumenty požadované v časti  </w:t>
      </w:r>
      <w:r>
        <w:rPr>
          <w:rFonts w:ascii="Arial" w:hAnsi="Arial" w:cs="Arial"/>
          <w:i/>
          <w:iCs/>
          <w:sz w:val="20"/>
          <w:szCs w:val="20"/>
        </w:rPr>
        <w:t>A.2 Podmienky účasti uchádzačov</w:t>
      </w:r>
      <w:r>
        <w:rPr>
          <w:rFonts w:ascii="Arial" w:hAnsi="Arial" w:cs="Arial"/>
          <w:sz w:val="20"/>
          <w:szCs w:val="20"/>
        </w:rPr>
        <w:t xml:space="preserve"> musia byť súčasťou ponuky.</w:t>
      </w:r>
    </w:p>
    <w:p w:rsidR="00FC1AC1" w:rsidRDefault="00FC1AC1">
      <w:pPr>
        <w:jc w:val="both"/>
        <w:rPr>
          <w:rFonts w:ascii="Arial" w:hAnsi="Arial" w:cs="Arial"/>
          <w:sz w:val="20"/>
          <w:szCs w:val="20"/>
        </w:rPr>
      </w:pPr>
    </w:p>
    <w:p w:rsidR="00FC1AC1" w:rsidRDefault="00FC1AC1">
      <w:pPr>
        <w:numPr>
          <w:ilvl w:val="1"/>
          <w:numId w:val="5"/>
        </w:numPr>
        <w:ind w:left="720" w:hanging="540"/>
        <w:jc w:val="both"/>
        <w:rPr>
          <w:rFonts w:ascii="Arial" w:hAnsi="Arial" w:cs="Arial"/>
          <w:sz w:val="20"/>
          <w:szCs w:val="20"/>
        </w:rPr>
      </w:pPr>
      <w:r>
        <w:rPr>
          <w:rFonts w:ascii="Arial" w:hAnsi="Arial" w:cs="Arial"/>
          <w:sz w:val="20"/>
          <w:szCs w:val="20"/>
        </w:rPr>
        <w:t xml:space="preserve">  Ak uchádzač nepredloží niektorý z požadovaných dokladov alebo dokumentov, neodpovie na niektorú z otázok komisie na vyhodnotenie ponúk, nebude spĺňať podmienky účasti vo verejnej súťaži podľa časti  </w:t>
      </w:r>
      <w:r>
        <w:rPr>
          <w:rFonts w:ascii="Arial" w:hAnsi="Arial" w:cs="Arial"/>
          <w:i/>
          <w:iCs/>
          <w:sz w:val="20"/>
          <w:szCs w:val="20"/>
        </w:rPr>
        <w:t>A.2 Podmienky účasti uchádzačov</w:t>
      </w:r>
      <w:r>
        <w:rPr>
          <w:rFonts w:ascii="Arial" w:hAnsi="Arial" w:cs="Arial"/>
          <w:sz w:val="20"/>
          <w:szCs w:val="20"/>
        </w:rPr>
        <w:t>, bude z verejnej súťaže vylúčený.</w:t>
      </w:r>
    </w:p>
    <w:p w:rsidR="00FC1AC1" w:rsidRDefault="00FC1AC1">
      <w:pPr>
        <w:tabs>
          <w:tab w:val="left" w:pos="1080"/>
        </w:tabs>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pStyle w:val="Heading7"/>
        <w:numPr>
          <w:ilvl w:val="0"/>
          <w:numId w:val="5"/>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Zábezpeka</w:t>
      </w:r>
    </w:p>
    <w:p w:rsidR="00FC1AC1" w:rsidRPr="00021DD9" w:rsidRDefault="00FC1AC1">
      <w:pPr>
        <w:numPr>
          <w:ilvl w:val="1"/>
          <w:numId w:val="5"/>
        </w:numPr>
        <w:jc w:val="both"/>
        <w:rPr>
          <w:rFonts w:ascii="Arial" w:hAnsi="Arial" w:cs="Arial"/>
          <w:sz w:val="20"/>
          <w:szCs w:val="20"/>
        </w:rPr>
      </w:pPr>
      <w:r w:rsidRPr="00021DD9">
        <w:rPr>
          <w:rFonts w:ascii="Arial" w:hAnsi="Arial" w:cs="Arial"/>
          <w:sz w:val="20"/>
          <w:szCs w:val="20"/>
        </w:rPr>
        <w:t>Zábezpeka sa nevyžaduje.</w:t>
      </w:r>
    </w:p>
    <w:p w:rsidR="00FC1AC1" w:rsidRDefault="00FC1AC1">
      <w:pPr>
        <w:jc w:val="both"/>
        <w:rPr>
          <w:rFonts w:ascii="Arial" w:hAnsi="Arial" w:cs="Arial"/>
          <w:color w:val="000000"/>
          <w:sz w:val="20"/>
          <w:szCs w:val="20"/>
        </w:rPr>
      </w:pPr>
    </w:p>
    <w:p w:rsidR="00FC1AC1" w:rsidRDefault="00FC1AC1">
      <w:pPr>
        <w:jc w:val="both"/>
        <w:rPr>
          <w:rFonts w:ascii="Arial" w:hAnsi="Arial" w:cs="Arial"/>
          <w:sz w:val="20"/>
          <w:szCs w:val="20"/>
        </w:rPr>
      </w:pPr>
      <w:r>
        <w:rPr>
          <w:rFonts w:ascii="Arial" w:hAnsi="Arial" w:cs="Arial"/>
          <w:sz w:val="20"/>
          <w:szCs w:val="20"/>
        </w:rPr>
        <w:t xml:space="preserve"> </w:t>
      </w:r>
    </w:p>
    <w:p w:rsidR="00FC1AC1" w:rsidRDefault="00FC1AC1">
      <w:pPr>
        <w:jc w:val="both"/>
        <w:rPr>
          <w:rFonts w:ascii="Arial" w:hAnsi="Arial" w:cs="Arial"/>
          <w:sz w:val="20"/>
          <w:szCs w:val="20"/>
        </w:rPr>
      </w:pPr>
    </w:p>
    <w:p w:rsidR="00FC1AC1" w:rsidRDefault="00FC1AC1">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Mena a ceny uvádzané v ponuke</w:t>
      </w: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Navrhovaná zmluvná cena musí byť stanovená podľa  Zákona NR SR</w:t>
      </w:r>
      <w:r>
        <w:rPr>
          <w:rFonts w:ascii="Arial" w:hAnsi="Arial" w:cs="Arial"/>
          <w:color w:val="FF0000"/>
          <w:sz w:val="20"/>
          <w:szCs w:val="20"/>
        </w:rPr>
        <w:t xml:space="preserve"> </w:t>
      </w:r>
      <w:r>
        <w:rPr>
          <w:rFonts w:ascii="Arial" w:hAnsi="Arial" w:cs="Arial"/>
          <w:sz w:val="20"/>
          <w:szCs w:val="20"/>
        </w:rPr>
        <w:t>č.18/1996 Z. z. o cenách v znení neskorších predpisov.</w:t>
      </w: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Uchádzačom navrhovaná zmluvná cena bude vyjadrená v eurách.</w:t>
      </w:r>
    </w:p>
    <w:p w:rsidR="00FC1AC1" w:rsidRDefault="00FC1AC1">
      <w:pPr>
        <w:tabs>
          <w:tab w:val="num" w:pos="720"/>
        </w:tabs>
        <w:jc w:val="both"/>
        <w:rPr>
          <w:rFonts w:ascii="Arial" w:hAnsi="Arial" w:cs="Arial"/>
          <w:sz w:val="20"/>
          <w:szCs w:val="20"/>
        </w:rPr>
      </w:pP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Ak je uchádzač platcom dane z pridanej hodnoty (ďalej len „DPH“), navrhovanú zmluvnú cenu uvedie v zložení:</w:t>
      </w:r>
    </w:p>
    <w:p w:rsidR="00FC1AC1" w:rsidRDefault="00FC1AC1">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bez DPH,</w:t>
      </w:r>
    </w:p>
    <w:p w:rsidR="00FC1AC1" w:rsidRDefault="00FC1AC1">
      <w:pPr>
        <w:numPr>
          <w:ilvl w:val="2"/>
          <w:numId w:val="6"/>
        </w:numPr>
        <w:tabs>
          <w:tab w:val="left" w:pos="1080"/>
        </w:tabs>
        <w:ind w:hanging="360"/>
        <w:jc w:val="both"/>
        <w:rPr>
          <w:rFonts w:ascii="Arial" w:hAnsi="Arial" w:cs="Arial"/>
          <w:sz w:val="20"/>
          <w:szCs w:val="20"/>
        </w:rPr>
      </w:pPr>
      <w:r>
        <w:rPr>
          <w:rFonts w:ascii="Arial" w:hAnsi="Arial" w:cs="Arial"/>
          <w:sz w:val="20"/>
          <w:szCs w:val="20"/>
        </w:rPr>
        <w:t>sadzba DPH a výška DPH,</w:t>
      </w:r>
    </w:p>
    <w:p w:rsidR="00FC1AC1" w:rsidRDefault="00FC1AC1">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vrátane DPH,</w:t>
      </w:r>
    </w:p>
    <w:p w:rsidR="00FC1AC1" w:rsidRDefault="00FC1AC1">
      <w:pPr>
        <w:numPr>
          <w:ilvl w:val="2"/>
          <w:numId w:val="6"/>
        </w:numPr>
        <w:tabs>
          <w:tab w:val="clear" w:pos="720"/>
          <w:tab w:val="num" w:pos="1080"/>
        </w:tabs>
        <w:ind w:hanging="360"/>
        <w:jc w:val="both"/>
        <w:rPr>
          <w:rFonts w:ascii="Arial" w:hAnsi="Arial" w:cs="Arial"/>
          <w:sz w:val="20"/>
          <w:szCs w:val="20"/>
        </w:rPr>
      </w:pPr>
      <w:r>
        <w:rPr>
          <w:rFonts w:ascii="Arial" w:hAnsi="Arial" w:cs="Arial"/>
          <w:sz w:val="20"/>
          <w:szCs w:val="20"/>
        </w:rPr>
        <w:t>ak uchádzač nie je platcom DPH, uvedie navrhovanú zmluvnú cenu celkom. Na túto skutočnosť,               že nie je platcom  DPH, upozorní.</w:t>
      </w:r>
    </w:p>
    <w:p w:rsidR="00FC1AC1" w:rsidRDefault="00FC1AC1">
      <w:pPr>
        <w:numPr>
          <w:ilvl w:val="2"/>
          <w:numId w:val="6"/>
        </w:numPr>
        <w:tabs>
          <w:tab w:val="clear" w:pos="720"/>
          <w:tab w:val="num" w:pos="1080"/>
        </w:tabs>
        <w:ind w:hanging="360"/>
        <w:jc w:val="both"/>
        <w:rPr>
          <w:rFonts w:ascii="Arial" w:hAnsi="Arial" w:cs="Arial"/>
          <w:sz w:val="20"/>
          <w:szCs w:val="20"/>
        </w:rPr>
      </w:pPr>
      <w:r>
        <w:rPr>
          <w:rFonts w:ascii="Arial" w:hAnsi="Arial" w:cs="Arial"/>
          <w:sz w:val="20"/>
          <w:szCs w:val="20"/>
        </w:rPr>
        <w:t>Konečná cena vrátane DPH bude rozhodujúca pre posudzovanie ponúk</w:t>
      </w:r>
    </w:p>
    <w:p w:rsidR="00FC1AC1" w:rsidRDefault="00FC1AC1">
      <w:pPr>
        <w:jc w:val="both"/>
        <w:rPr>
          <w:rFonts w:ascii="Arial" w:hAnsi="Arial" w:cs="Arial"/>
          <w:sz w:val="20"/>
          <w:szCs w:val="20"/>
        </w:rPr>
      </w:pPr>
    </w:p>
    <w:p w:rsidR="00FC1AC1" w:rsidRDefault="00FC1AC1">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Vyhotovenie ponuky</w:t>
      </w: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musí byť vyhotovená v písomnej forme a to písacím strojom alebo tlačiarňou počítača, perom s nezmazateľným atramentom a pod. </w:t>
      </w:r>
    </w:p>
    <w:p w:rsidR="00FC1AC1" w:rsidRDefault="00FC1AC1">
      <w:pPr>
        <w:tabs>
          <w:tab w:val="num" w:pos="720"/>
        </w:tabs>
        <w:jc w:val="both"/>
        <w:rPr>
          <w:rFonts w:ascii="Arial" w:hAnsi="Arial" w:cs="Arial"/>
          <w:sz w:val="20"/>
          <w:szCs w:val="20"/>
        </w:rPr>
      </w:pP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Doklady a dokumenty tvoriace obsah ponuky, požadované v oznámení o vyhlásení verejnej súťaže a v týchto súťažných podkladoch, musia byť v ponuke predložené ako originály alebo úradne overené kópie týchto dokladov alebo dokumentov, pokiaľ nie je určené inak.</w:t>
      </w:r>
    </w:p>
    <w:p w:rsidR="00FC1AC1" w:rsidRDefault="00FC1AC1">
      <w:pPr>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jc w:val="center"/>
        <w:rPr>
          <w:rFonts w:ascii="Arial" w:hAnsi="Arial" w:cs="Arial"/>
          <w:sz w:val="26"/>
          <w:szCs w:val="26"/>
        </w:rPr>
      </w:pPr>
      <w:r>
        <w:rPr>
          <w:rFonts w:ascii="Arial" w:hAnsi="Arial" w:cs="Arial"/>
          <w:sz w:val="26"/>
          <w:szCs w:val="26"/>
        </w:rPr>
        <w:t>Časť IV.</w:t>
      </w:r>
    </w:p>
    <w:p w:rsidR="00FC1AC1" w:rsidRDefault="00FC1AC1">
      <w:pPr>
        <w:pStyle w:val="Heading5"/>
        <w:spacing w:line="480" w:lineRule="auto"/>
        <w:rPr>
          <w:rFonts w:ascii="Arial" w:hAnsi="Arial" w:cs="Arial"/>
        </w:rPr>
      </w:pPr>
      <w:r>
        <w:rPr>
          <w:rFonts w:ascii="Arial" w:hAnsi="Arial" w:cs="Arial"/>
        </w:rPr>
        <w:t>Predkladanie ponúk</w:t>
      </w:r>
    </w:p>
    <w:p w:rsidR="00FC1AC1" w:rsidRDefault="00FC1AC1">
      <w:pPr>
        <w:pStyle w:val="Heading9"/>
        <w:numPr>
          <w:ilvl w:val="0"/>
          <w:numId w:val="6"/>
        </w:numPr>
        <w:spacing w:line="360" w:lineRule="auto"/>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Označenie obalov ponúk</w:t>
      </w:r>
    </w:p>
    <w:p w:rsidR="00FC1AC1" w:rsidRDefault="00FC1AC1">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  Uchádzač vloží ponuku do samostatného obalu. Obal musí byť uzatvorený.</w:t>
      </w:r>
    </w:p>
    <w:p w:rsidR="00FC1AC1" w:rsidRDefault="00FC1AC1">
      <w:pPr>
        <w:tabs>
          <w:tab w:val="num" w:pos="720"/>
        </w:tabs>
        <w:jc w:val="both"/>
        <w:rPr>
          <w:rFonts w:ascii="Arial" w:hAnsi="Arial" w:cs="Arial"/>
          <w:sz w:val="20"/>
          <w:szCs w:val="20"/>
        </w:rPr>
      </w:pPr>
    </w:p>
    <w:p w:rsidR="00FC1AC1" w:rsidRDefault="00FC1AC1">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  Obal ponuky musí obsahovať nasledovné údaje:  </w:t>
      </w:r>
    </w:p>
    <w:p w:rsidR="00FC1AC1" w:rsidRDefault="00FC1AC1">
      <w:pPr>
        <w:pStyle w:val="BodyText2"/>
      </w:pPr>
    </w:p>
    <w:p w:rsidR="00FC1AC1" w:rsidRDefault="00FC1AC1">
      <w:pPr>
        <w:pStyle w:val="BodyText2"/>
        <w:numPr>
          <w:ilvl w:val="2"/>
          <w:numId w:val="6"/>
        </w:numPr>
        <w:tabs>
          <w:tab w:val="num" w:pos="1080"/>
        </w:tabs>
        <w:ind w:hanging="360"/>
      </w:pPr>
      <w:r>
        <w:t>adresu verejného obstarávateľa uvedenú v bode 22.1,</w:t>
      </w:r>
    </w:p>
    <w:p w:rsidR="00FC1AC1" w:rsidRDefault="00FC1AC1">
      <w:pPr>
        <w:pStyle w:val="BodyText2"/>
        <w:tabs>
          <w:tab w:val="num" w:pos="720"/>
        </w:tabs>
      </w:pPr>
    </w:p>
    <w:p w:rsidR="00FC1AC1" w:rsidRDefault="00FC1AC1">
      <w:pPr>
        <w:numPr>
          <w:ilvl w:val="2"/>
          <w:numId w:val="6"/>
        </w:numPr>
        <w:tabs>
          <w:tab w:val="clear" w:pos="720"/>
          <w:tab w:val="num" w:pos="1080"/>
        </w:tabs>
        <w:ind w:left="1080"/>
        <w:jc w:val="both"/>
        <w:rPr>
          <w:rFonts w:ascii="Arial" w:hAnsi="Arial" w:cs="Arial"/>
          <w:sz w:val="20"/>
          <w:szCs w:val="20"/>
        </w:rPr>
      </w:pPr>
      <w:r>
        <w:rPr>
          <w:rFonts w:ascii="Arial" w:hAnsi="Arial" w:cs="Arial"/>
          <w:sz w:val="20"/>
          <w:szCs w:val="20"/>
        </w:rPr>
        <w:t>adresu uchádzača (názov alebo obchodné meno a adresa sídla alebo miesta podnikania),</w:t>
      </w:r>
    </w:p>
    <w:p w:rsidR="00FC1AC1" w:rsidRDefault="00FC1AC1">
      <w:pPr>
        <w:pStyle w:val="BodyText2"/>
        <w:tabs>
          <w:tab w:val="num" w:pos="1080"/>
        </w:tabs>
        <w:ind w:hanging="360"/>
      </w:pPr>
      <w:r>
        <w:tab/>
      </w:r>
      <w:r>
        <w:tab/>
      </w:r>
    </w:p>
    <w:p w:rsidR="00FC1AC1" w:rsidRDefault="00FC1AC1">
      <w:pPr>
        <w:numPr>
          <w:ilvl w:val="2"/>
          <w:numId w:val="6"/>
        </w:numPr>
        <w:tabs>
          <w:tab w:val="num" w:pos="1080"/>
        </w:tabs>
        <w:ind w:hanging="360"/>
        <w:jc w:val="both"/>
        <w:rPr>
          <w:rFonts w:ascii="Arial" w:hAnsi="Arial" w:cs="Arial"/>
          <w:sz w:val="20"/>
          <w:szCs w:val="20"/>
        </w:rPr>
      </w:pPr>
      <w:r>
        <w:rPr>
          <w:rFonts w:ascii="Arial" w:hAnsi="Arial" w:cs="Arial"/>
          <w:sz w:val="20"/>
          <w:szCs w:val="20"/>
        </w:rPr>
        <w:t>označenie „</w:t>
      </w:r>
      <w:r>
        <w:rPr>
          <w:rFonts w:ascii="Arial" w:hAnsi="Arial" w:cs="Arial"/>
          <w:sz w:val="20"/>
          <w:szCs w:val="20"/>
          <w:u w:val="single"/>
        </w:rPr>
        <w:t>verejná súťaž - neotvárať</w:t>
      </w:r>
      <w:r>
        <w:rPr>
          <w:rFonts w:ascii="Arial" w:hAnsi="Arial" w:cs="Arial"/>
          <w:sz w:val="20"/>
          <w:szCs w:val="20"/>
        </w:rPr>
        <w:t>“,</w:t>
      </w:r>
    </w:p>
    <w:p w:rsidR="00FC1AC1" w:rsidRDefault="00FC1AC1">
      <w:pPr>
        <w:pStyle w:val="BodyText2"/>
        <w:tabs>
          <w:tab w:val="num" w:pos="1080"/>
        </w:tabs>
        <w:ind w:hanging="360"/>
      </w:pPr>
      <w:r>
        <w:tab/>
      </w:r>
    </w:p>
    <w:p w:rsidR="00FC1AC1" w:rsidRDefault="00FC1AC1">
      <w:pPr>
        <w:numPr>
          <w:ilvl w:val="2"/>
          <w:numId w:val="6"/>
        </w:numPr>
        <w:ind w:left="1080"/>
        <w:jc w:val="both"/>
        <w:rPr>
          <w:rFonts w:ascii="Arial" w:hAnsi="Arial" w:cs="Arial"/>
          <w:sz w:val="20"/>
          <w:szCs w:val="20"/>
        </w:rPr>
      </w:pPr>
      <w:r>
        <w:rPr>
          <w:rFonts w:ascii="Arial" w:hAnsi="Arial" w:cs="Arial"/>
          <w:sz w:val="20"/>
          <w:szCs w:val="20"/>
        </w:rPr>
        <w:t>označenie heslom verejná súťaž „</w:t>
      </w:r>
      <w:r w:rsidRPr="002A17C8">
        <w:rPr>
          <w:rFonts w:ascii="Arial" w:hAnsi="Arial" w:cs="Arial"/>
          <w:color w:val="FF0000"/>
          <w:sz w:val="20"/>
          <w:szCs w:val="20"/>
        </w:rPr>
        <w:t>ÚZEMNÝ PLÁN ZÓNY MIEROVÁ KOLÓNIA</w:t>
      </w:r>
      <w:r w:rsidRPr="002A17C8">
        <w:rPr>
          <w:rFonts w:ascii="Arial" w:hAnsi="Arial" w:cs="Arial"/>
          <w:color w:val="FF0000"/>
        </w:rPr>
        <w:t xml:space="preserve">  </w:t>
      </w:r>
      <w:r w:rsidRPr="008261E5">
        <w:rPr>
          <w:rFonts w:ascii="Arial" w:hAnsi="Arial" w:cs="Arial"/>
          <w:sz w:val="20"/>
          <w:szCs w:val="20"/>
        </w:rPr>
        <w:t>“</w:t>
      </w:r>
    </w:p>
    <w:p w:rsidR="00FC1AC1" w:rsidRDefault="00FC1AC1">
      <w:pPr>
        <w:pStyle w:val="BodyText2"/>
        <w:tabs>
          <w:tab w:val="num" w:pos="720"/>
        </w:tabs>
      </w:pPr>
    </w:p>
    <w:p w:rsidR="00FC1AC1" w:rsidRDefault="00FC1AC1">
      <w:pPr>
        <w:rPr>
          <w:rFonts w:ascii="Arial" w:hAnsi="Arial" w:cs="Arial"/>
          <w:sz w:val="20"/>
          <w:szCs w:val="20"/>
        </w:rPr>
      </w:pPr>
    </w:p>
    <w:p w:rsidR="00FC1AC1" w:rsidRDefault="00FC1AC1">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Miesto a lehota na predkladanie ponúk</w:t>
      </w: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Ponuky je potrebné doručiť na adresu verejného obstarávateľa: </w:t>
      </w:r>
    </w:p>
    <w:p w:rsidR="00FC1AC1" w:rsidRDefault="00FC1AC1">
      <w:pPr>
        <w:rPr>
          <w:rFonts w:ascii="Arial" w:hAnsi="Arial" w:cs="Arial"/>
          <w:sz w:val="20"/>
          <w:szCs w:val="20"/>
        </w:rPr>
      </w:pPr>
      <w:r>
        <w:rPr>
          <w:rFonts w:ascii="Arial" w:hAnsi="Arial" w:cs="Arial"/>
          <w:sz w:val="20"/>
          <w:szCs w:val="20"/>
        </w:rPr>
        <w:tab/>
        <w:t xml:space="preserve">Názov: </w:t>
      </w:r>
      <w:r w:rsidRPr="001015C1">
        <w:rPr>
          <w:rStyle w:val="Strong"/>
          <w:rFonts w:ascii="Arial Unicode MS" w:eastAsia="Arial Unicode MS" w:cs="Arial Unicode MS"/>
          <w:b w:val="0"/>
          <w:bCs w:val="0"/>
          <w:sz w:val="20"/>
          <w:szCs w:val="20"/>
        </w:rPr>
        <w:t xml:space="preserve">Miestny </w:t>
      </w:r>
      <w:r w:rsidRPr="001015C1">
        <w:rPr>
          <w:rStyle w:val="Strong"/>
          <w:rFonts w:ascii="Arial Unicode MS" w:eastAsia="Arial Unicode MS" w:cs="Arial Unicode MS"/>
          <w:b w:val="0"/>
          <w:bCs w:val="0"/>
          <w:sz w:val="20"/>
          <w:szCs w:val="20"/>
        </w:rPr>
        <w:t>ú</w:t>
      </w:r>
      <w:r w:rsidRPr="001015C1">
        <w:rPr>
          <w:rStyle w:val="Strong"/>
          <w:rFonts w:ascii="Arial Unicode MS" w:eastAsia="Arial Unicode MS" w:cs="Arial Unicode MS"/>
          <w:b w:val="0"/>
          <w:bCs w:val="0"/>
          <w:sz w:val="20"/>
          <w:szCs w:val="20"/>
        </w:rPr>
        <w:t>rad</w:t>
      </w:r>
      <w:r w:rsidRPr="001015C1">
        <w:rPr>
          <w:rStyle w:val="Strong"/>
          <w:rFonts w:ascii="Arial Unicode MS" w:eastAsia="Arial Unicode MS" w:cs="Arial Unicode MS"/>
          <w:sz w:val="20"/>
          <w:szCs w:val="20"/>
        </w:rPr>
        <w:t xml:space="preserve"> </w:t>
      </w:r>
      <w:r w:rsidRPr="001015C1">
        <w:rPr>
          <w:sz w:val="20"/>
          <w:szCs w:val="20"/>
        </w:rPr>
        <w:t>Bratislava - Nové Mesto</w:t>
      </w:r>
    </w:p>
    <w:p w:rsidR="00FC1AC1" w:rsidRDefault="00FC1AC1">
      <w:pPr>
        <w:rPr>
          <w:rFonts w:ascii="Arial" w:hAnsi="Arial" w:cs="Arial"/>
          <w:sz w:val="20"/>
          <w:szCs w:val="20"/>
        </w:rPr>
      </w:pPr>
      <w:r>
        <w:rPr>
          <w:rFonts w:ascii="Arial" w:hAnsi="Arial" w:cs="Arial"/>
          <w:sz w:val="20"/>
          <w:szCs w:val="20"/>
        </w:rPr>
        <w:tab/>
        <w:t>S í d l o</w:t>
      </w:r>
    </w:p>
    <w:p w:rsidR="00FC1AC1" w:rsidRDefault="00FC1AC1">
      <w:pPr>
        <w:ind w:firstLine="708"/>
        <w:rPr>
          <w:rFonts w:ascii="Arial" w:hAnsi="Arial" w:cs="Arial"/>
          <w:sz w:val="20"/>
          <w:szCs w:val="20"/>
        </w:rPr>
      </w:pPr>
      <w:r>
        <w:rPr>
          <w:rFonts w:ascii="Arial" w:hAnsi="Arial" w:cs="Arial"/>
          <w:sz w:val="20"/>
          <w:szCs w:val="20"/>
        </w:rPr>
        <w:t xml:space="preserve">Obec (mesto): Bratislava  PSČ: 832 91 </w:t>
      </w:r>
    </w:p>
    <w:p w:rsidR="00FC1AC1" w:rsidRDefault="00FC1AC1">
      <w:pPr>
        <w:ind w:firstLine="708"/>
        <w:rPr>
          <w:rFonts w:ascii="Arial" w:hAnsi="Arial" w:cs="Arial"/>
          <w:sz w:val="20"/>
          <w:szCs w:val="20"/>
        </w:rPr>
      </w:pPr>
      <w:r>
        <w:rPr>
          <w:rFonts w:ascii="Arial" w:hAnsi="Arial" w:cs="Arial"/>
          <w:sz w:val="20"/>
          <w:szCs w:val="20"/>
        </w:rPr>
        <w:t>Ulica: Junácka   Číslo: 1</w:t>
      </w:r>
    </w:p>
    <w:p w:rsidR="00FC1AC1" w:rsidRDefault="00FC1AC1">
      <w:pPr>
        <w:tabs>
          <w:tab w:val="num" w:pos="720"/>
        </w:tabs>
        <w:jc w:val="both"/>
        <w:rPr>
          <w:rFonts w:ascii="Arial" w:hAnsi="Arial" w:cs="Arial"/>
          <w:sz w:val="20"/>
          <w:szCs w:val="20"/>
        </w:rPr>
      </w:pPr>
      <w:r>
        <w:rPr>
          <w:rFonts w:ascii="Arial" w:hAnsi="Arial" w:cs="Arial"/>
          <w:sz w:val="20"/>
          <w:szCs w:val="20"/>
        </w:rPr>
        <w:tab/>
        <w:t xml:space="preserve">Poschodie: prízemie   Číslo miestnosti: podateľňa </w:t>
      </w:r>
    </w:p>
    <w:p w:rsidR="00FC1AC1" w:rsidRDefault="00FC1AC1">
      <w:pPr>
        <w:pStyle w:val="BodyText"/>
        <w:tabs>
          <w:tab w:val="num" w:pos="720"/>
        </w:tabs>
        <w:rPr>
          <w:rFonts w:ascii="Arial" w:hAnsi="Arial" w:cs="Arial"/>
          <w:b w:val="0"/>
          <w:bCs w:val="0"/>
          <w:sz w:val="20"/>
          <w:szCs w:val="20"/>
        </w:rPr>
      </w:pPr>
    </w:p>
    <w:p w:rsidR="00FC1AC1" w:rsidRPr="002A5C7F"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Lehota na predkladanie ponúk uplynie: </w:t>
      </w:r>
      <w:r>
        <w:rPr>
          <w:rFonts w:ascii="Arial" w:hAnsi="Arial" w:cs="Arial"/>
          <w:b/>
          <w:bCs/>
          <w:color w:val="000000"/>
          <w:sz w:val="20"/>
          <w:szCs w:val="20"/>
        </w:rPr>
        <w:t xml:space="preserve">16.1..2013 </w:t>
      </w:r>
      <w:r w:rsidRPr="002A5C7F">
        <w:rPr>
          <w:rFonts w:ascii="Arial" w:hAnsi="Arial" w:cs="Arial"/>
          <w:b/>
          <w:bCs/>
          <w:color w:val="000000"/>
          <w:sz w:val="20"/>
          <w:szCs w:val="20"/>
        </w:rPr>
        <w:t xml:space="preserve"> do </w:t>
      </w:r>
      <w:r>
        <w:rPr>
          <w:rFonts w:ascii="Arial" w:hAnsi="Arial" w:cs="Arial"/>
          <w:b/>
          <w:bCs/>
          <w:color w:val="000000"/>
          <w:sz w:val="20"/>
          <w:szCs w:val="20"/>
        </w:rPr>
        <w:t>9</w:t>
      </w:r>
      <w:r w:rsidRPr="002A5C7F">
        <w:rPr>
          <w:rFonts w:ascii="Arial" w:hAnsi="Arial" w:cs="Arial"/>
          <w:b/>
          <w:bCs/>
          <w:color w:val="000000"/>
          <w:sz w:val="20"/>
          <w:szCs w:val="20"/>
        </w:rPr>
        <w:t>,00 hod.</w:t>
      </w:r>
    </w:p>
    <w:p w:rsidR="00FC1AC1" w:rsidRDefault="00FC1AC1">
      <w:pPr>
        <w:tabs>
          <w:tab w:val="num" w:pos="720"/>
        </w:tabs>
        <w:ind w:left="180"/>
        <w:jc w:val="both"/>
        <w:rPr>
          <w:rFonts w:ascii="Arial" w:hAnsi="Arial" w:cs="Arial"/>
          <w:sz w:val="20"/>
          <w:szCs w:val="20"/>
        </w:rPr>
      </w:pP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predložená po uplynutí lehoty na predkladanie ponúk uvedenej v bode 22.2 sa vráti uchádzačovi neotvorená.</w:t>
      </w:r>
    </w:p>
    <w:p w:rsidR="00FC1AC1" w:rsidRDefault="00FC1AC1">
      <w:pPr>
        <w:jc w:val="both"/>
        <w:rPr>
          <w:rFonts w:ascii="Arial" w:hAnsi="Arial" w:cs="Arial"/>
          <w:b/>
          <w:bCs/>
          <w:sz w:val="20"/>
          <w:szCs w:val="20"/>
        </w:rPr>
      </w:pPr>
    </w:p>
    <w:p w:rsidR="00FC1AC1" w:rsidRDefault="00FC1AC1">
      <w:pPr>
        <w:jc w:val="both"/>
        <w:rPr>
          <w:rFonts w:ascii="Arial" w:hAnsi="Arial" w:cs="Arial"/>
          <w:b/>
          <w:bCs/>
          <w:sz w:val="20"/>
          <w:szCs w:val="20"/>
        </w:rPr>
      </w:pPr>
    </w:p>
    <w:p w:rsidR="00FC1AC1" w:rsidRDefault="00FC1AC1">
      <w:pPr>
        <w:numPr>
          <w:ilvl w:val="0"/>
          <w:numId w:val="6"/>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Doplnenie, zmena a odvolanie ponuky</w:t>
      </w: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 môže predloženú ponuku dodatočne doplniť, zmeniť alebo odvolať do uplynutia</w:t>
      </w:r>
      <w:r>
        <w:rPr>
          <w:rFonts w:ascii="Arial" w:hAnsi="Arial" w:cs="Arial"/>
          <w:color w:val="FF0000"/>
          <w:sz w:val="20"/>
          <w:szCs w:val="20"/>
        </w:rPr>
        <w:t xml:space="preserve"> </w:t>
      </w:r>
      <w:r>
        <w:rPr>
          <w:rFonts w:ascii="Arial" w:hAnsi="Arial" w:cs="Arial"/>
          <w:sz w:val="20"/>
          <w:szCs w:val="20"/>
        </w:rPr>
        <w:t xml:space="preserve">lehoty na predkladanie ponúk podľa bodu 22.2. </w:t>
      </w:r>
    </w:p>
    <w:p w:rsidR="00FC1AC1" w:rsidRDefault="00FC1AC1">
      <w:pPr>
        <w:tabs>
          <w:tab w:val="num" w:pos="720"/>
        </w:tabs>
        <w:ind w:left="720" w:hanging="540"/>
        <w:jc w:val="both"/>
        <w:rPr>
          <w:rFonts w:ascii="Arial" w:hAnsi="Arial" w:cs="Arial"/>
          <w:sz w:val="20"/>
          <w:szCs w:val="20"/>
        </w:rPr>
      </w:pP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Doplnenie alebo zmenu ponuky je možné vykonať odvolaním pôvodnej ponuky na základe písomnej žiadosti uchádzača zaslanej prostredníctvom poštovej zásielky alebo doručenej osobne uchádzačom alebo splnomocnenou osobou uchádzača na adresu verejného obstarávateľa podľa bodu 22.1 a doručením</w:t>
      </w:r>
      <w:r>
        <w:rPr>
          <w:rFonts w:ascii="Arial" w:hAnsi="Arial" w:cs="Arial"/>
          <w:color w:val="FF0000"/>
          <w:sz w:val="20"/>
          <w:szCs w:val="20"/>
        </w:rPr>
        <w:t xml:space="preserve"> </w:t>
      </w:r>
      <w:r>
        <w:rPr>
          <w:rFonts w:ascii="Arial" w:hAnsi="Arial" w:cs="Arial"/>
          <w:sz w:val="20"/>
          <w:szCs w:val="20"/>
        </w:rPr>
        <w:t>novej ponuky v lehote na predkladanie ponúk podľa bodu 22.2  a na adresu podľa bodu 22.1.</w:t>
      </w:r>
    </w:p>
    <w:p w:rsidR="00FC1AC1" w:rsidRDefault="00FC1AC1">
      <w:pPr>
        <w:jc w:val="center"/>
        <w:rPr>
          <w:rFonts w:ascii="Arial" w:hAnsi="Arial" w:cs="Arial"/>
          <w:sz w:val="20"/>
          <w:szCs w:val="20"/>
        </w:rPr>
      </w:pPr>
    </w:p>
    <w:p w:rsidR="00FC1AC1" w:rsidRDefault="00FC1AC1">
      <w:pPr>
        <w:jc w:val="center"/>
        <w:rPr>
          <w:rFonts w:ascii="Arial" w:hAnsi="Arial" w:cs="Arial"/>
          <w:sz w:val="20"/>
          <w:szCs w:val="20"/>
        </w:rPr>
      </w:pPr>
    </w:p>
    <w:p w:rsidR="00FC1AC1" w:rsidRDefault="00FC1AC1">
      <w:pPr>
        <w:jc w:val="center"/>
        <w:rPr>
          <w:rFonts w:ascii="Arial" w:hAnsi="Arial" w:cs="Arial"/>
          <w:sz w:val="26"/>
          <w:szCs w:val="26"/>
        </w:rPr>
      </w:pPr>
      <w:r>
        <w:rPr>
          <w:rFonts w:ascii="Arial" w:hAnsi="Arial" w:cs="Arial"/>
          <w:sz w:val="26"/>
          <w:szCs w:val="26"/>
        </w:rPr>
        <w:t>Časť V.</w:t>
      </w:r>
    </w:p>
    <w:p w:rsidR="00FC1AC1" w:rsidRDefault="00FC1AC1">
      <w:pPr>
        <w:pStyle w:val="Heading5"/>
        <w:spacing w:line="480" w:lineRule="auto"/>
        <w:rPr>
          <w:rFonts w:ascii="Arial" w:hAnsi="Arial" w:cs="Arial"/>
        </w:rPr>
      </w:pPr>
      <w:r>
        <w:rPr>
          <w:rFonts w:ascii="Arial" w:hAnsi="Arial" w:cs="Arial"/>
        </w:rPr>
        <w:t>Otváranie a vyhodnotenie ponúk</w:t>
      </w:r>
    </w:p>
    <w:p w:rsidR="00FC1AC1" w:rsidRDefault="00FC1AC1">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Otváranie obálok s ponukami</w:t>
      </w:r>
    </w:p>
    <w:p w:rsidR="00FC1AC1" w:rsidRDefault="00FC1AC1">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Otváranie ponúk sa uskutoční dňa </w:t>
      </w:r>
      <w:r w:rsidRPr="00B20150">
        <w:rPr>
          <w:rFonts w:ascii="Arial" w:hAnsi="Arial" w:cs="Arial"/>
          <w:color w:val="FF0000"/>
          <w:sz w:val="20"/>
          <w:szCs w:val="20"/>
        </w:rPr>
        <w:t>17.1.2013</w:t>
      </w:r>
      <w:r w:rsidRPr="00B20150">
        <w:rPr>
          <w:rFonts w:ascii="Arial" w:hAnsi="Arial" w:cs="Arial"/>
          <w:b/>
          <w:bCs/>
          <w:color w:val="FF0000"/>
          <w:sz w:val="20"/>
          <w:szCs w:val="20"/>
        </w:rPr>
        <w:t xml:space="preserve"> o 13</w:t>
      </w:r>
      <w:r>
        <w:rPr>
          <w:rFonts w:ascii="Arial" w:hAnsi="Arial" w:cs="Arial"/>
          <w:b/>
          <w:bCs/>
          <w:color w:val="FF0000"/>
          <w:sz w:val="20"/>
          <w:szCs w:val="20"/>
        </w:rPr>
        <w:t>:0</w:t>
      </w:r>
      <w:r w:rsidRPr="00B20150">
        <w:rPr>
          <w:rFonts w:ascii="Arial" w:hAnsi="Arial" w:cs="Arial"/>
          <w:b/>
          <w:bCs/>
          <w:color w:val="FF0000"/>
          <w:sz w:val="20"/>
          <w:szCs w:val="20"/>
        </w:rPr>
        <w:t>0</w:t>
      </w:r>
      <w:r w:rsidRPr="002A5C7F">
        <w:rPr>
          <w:rFonts w:ascii="Arial" w:hAnsi="Arial" w:cs="Arial"/>
          <w:b/>
          <w:bCs/>
          <w:sz w:val="20"/>
          <w:szCs w:val="20"/>
        </w:rPr>
        <w:t xml:space="preserve"> hod.</w:t>
      </w:r>
      <w:r>
        <w:rPr>
          <w:rFonts w:ascii="Arial" w:hAnsi="Arial" w:cs="Arial"/>
          <w:sz w:val="20"/>
          <w:szCs w:val="20"/>
        </w:rPr>
        <w:t xml:space="preserve"> na adrese Miestny Úrad Bratislava – Nové Mesto, Junácka 1, 832 91 Bratislava, 6 poschodie, zasadačka.</w:t>
      </w:r>
    </w:p>
    <w:p w:rsidR="00FC1AC1" w:rsidRDefault="00FC1AC1">
      <w:pPr>
        <w:pStyle w:val="BodyText2"/>
        <w:tabs>
          <w:tab w:val="num" w:pos="720"/>
        </w:tabs>
      </w:pPr>
    </w:p>
    <w:p w:rsidR="00FC1AC1" w:rsidRDefault="00FC1AC1">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sa môžu zúčastniť oprávnení uchádzači,  ktorí predložili ponuky podľa bodu 22.1 a 22.2. Na otváraní obálok s ponukami môže byť uchádzač zastúpený štatutárnym orgánom alebo členom štatutárneho orgánu uchádzača alebo osobou splnomocnenou uchádzačom na jeho zastupovanie.</w:t>
      </w:r>
    </w:p>
    <w:p w:rsidR="00FC1AC1" w:rsidRDefault="00FC1AC1">
      <w:pPr>
        <w:tabs>
          <w:tab w:val="left" w:pos="900"/>
          <w:tab w:val="left" w:pos="1080"/>
        </w:tabs>
        <w:ind w:hanging="360"/>
        <w:jc w:val="both"/>
        <w:rPr>
          <w:rFonts w:ascii="Arial" w:hAnsi="Arial" w:cs="Arial"/>
          <w:sz w:val="20"/>
          <w:szCs w:val="20"/>
        </w:rPr>
      </w:pPr>
      <w:r>
        <w:rPr>
          <w:rFonts w:ascii="Arial" w:hAnsi="Arial" w:cs="Arial"/>
          <w:sz w:val="20"/>
          <w:szCs w:val="20"/>
        </w:rPr>
        <w:tab/>
      </w:r>
    </w:p>
    <w:p w:rsidR="00FC1AC1" w:rsidRDefault="00FC1AC1">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rsidR="00FC1AC1" w:rsidRDefault="00FC1AC1">
      <w:pPr>
        <w:tabs>
          <w:tab w:val="num" w:pos="900"/>
          <w:tab w:val="left" w:pos="1080"/>
        </w:tabs>
        <w:jc w:val="both"/>
        <w:rPr>
          <w:rFonts w:ascii="Arial" w:hAnsi="Arial" w:cs="Arial"/>
          <w:sz w:val="20"/>
          <w:szCs w:val="20"/>
        </w:rPr>
      </w:pPr>
    </w:p>
    <w:p w:rsidR="00FC1AC1" w:rsidRDefault="00FC1AC1">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za účasti uchádzačov podľa bodov 24.1 až 24.3 sa všetkým zúčastneným z predložených ponúk zverejnia názvy alebo obchodné mená,  adresy alebo sídla všetkých uchádzačov a ich návrhy na plnenie jednotlivých kritérií, ktoré sa dajú vyjadriť číslicou, určených  verejným obstarávateľom na hodnotenie ponúk.</w:t>
      </w:r>
    </w:p>
    <w:p w:rsidR="00FC1AC1" w:rsidRDefault="00FC1AC1">
      <w:pPr>
        <w:jc w:val="both"/>
        <w:rPr>
          <w:rFonts w:ascii="Arial" w:hAnsi="Arial" w:cs="Arial"/>
          <w:sz w:val="20"/>
          <w:szCs w:val="20"/>
        </w:rPr>
      </w:pPr>
    </w:p>
    <w:p w:rsidR="00FC1AC1" w:rsidRDefault="00FC1AC1">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Všetkým oprávneným uchádzačom , ktorí predložili ponuky podľa bodu 22.1 a 22.2, bude zaslaná do 5 dní zápisnica z otvárania ponúk s uvedením zoznamu uchádzačov a ich návrhov na plnenie jednotlivých kritérií určených verejným obstarávateľom na hodnotenie ponúk. </w:t>
      </w:r>
    </w:p>
    <w:p w:rsidR="00FC1AC1" w:rsidRDefault="00FC1AC1">
      <w:pPr>
        <w:jc w:val="both"/>
        <w:rPr>
          <w:rFonts w:ascii="Arial" w:hAnsi="Arial" w:cs="Arial"/>
          <w:sz w:val="20"/>
          <w:szCs w:val="20"/>
        </w:rPr>
      </w:pPr>
    </w:p>
    <w:p w:rsidR="00FC1AC1" w:rsidRDefault="00FC1AC1">
      <w:pPr>
        <w:jc w:val="both"/>
        <w:rPr>
          <w:rFonts w:ascii="Arial" w:hAnsi="Arial" w:cs="Arial"/>
          <w:sz w:val="20"/>
          <w:szCs w:val="20"/>
        </w:rPr>
      </w:pPr>
    </w:p>
    <w:p w:rsidR="00FC1AC1" w:rsidRDefault="00FC1AC1">
      <w:pPr>
        <w:pStyle w:val="Heading7"/>
        <w:numPr>
          <w:ilvl w:val="0"/>
          <w:numId w:val="6"/>
        </w:numPr>
        <w:rPr>
          <w:rFonts w:ascii="Arial" w:hAnsi="Arial" w:cs="Arial"/>
          <w:highlight w:val="lightGray"/>
          <w:u w:val="none"/>
        </w:rPr>
      </w:pPr>
      <w:r>
        <w:rPr>
          <w:rFonts w:ascii="Arial" w:hAnsi="Arial" w:cs="Arial"/>
          <w:sz w:val="20"/>
          <w:szCs w:val="20"/>
          <w:u w:val="none"/>
        </w:rPr>
        <w:t xml:space="preserve"> </w:t>
      </w:r>
      <w:r>
        <w:rPr>
          <w:rFonts w:ascii="Arial" w:hAnsi="Arial" w:cs="Arial"/>
          <w:highlight w:val="lightGray"/>
          <w:u w:val="none"/>
        </w:rPr>
        <w:t>Dôvernosť procesu verejného obstarávania</w:t>
      </w: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týkajúce sa preskúmania, vysvetlenia, vyhodnotenia, vzájomného porovnania ponúk a odporúčaní prijatia ponuky sú dôverné. Členovia komisie na vyhodnotenie ponúk a zodpovedné osoby verejného obstarávateľa nesmú počas prebiehajúceho procesu vyhlásenej verejnej súťaže poskytnúť alebo zverejniť uvedené informácie ani uchádzačom, ani žiadnym iným osobám.</w:t>
      </w:r>
    </w:p>
    <w:p w:rsidR="00FC1AC1" w:rsidRDefault="00FC1AC1">
      <w:pPr>
        <w:tabs>
          <w:tab w:val="num" w:pos="720"/>
        </w:tabs>
        <w:jc w:val="both"/>
        <w:rPr>
          <w:rFonts w:ascii="Arial" w:hAnsi="Arial" w:cs="Arial"/>
          <w:sz w:val="20"/>
          <w:szCs w:val="20"/>
        </w:rPr>
      </w:pPr>
    </w:p>
    <w:p w:rsidR="00FC1AC1" w:rsidRDefault="00FC1AC1">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ktoré uchádzač v ponuke označí za dôverné, nebudú zverejnené, okrem údajov podľa bodu 24.4.</w:t>
      </w:r>
    </w:p>
    <w:p w:rsidR="00FC1AC1" w:rsidRDefault="00FC1AC1">
      <w:pPr>
        <w:tabs>
          <w:tab w:val="left" w:pos="2472"/>
        </w:tabs>
        <w:rPr>
          <w:rFonts w:ascii="Arial" w:hAnsi="Arial" w:cs="Arial"/>
          <w:sz w:val="20"/>
          <w:szCs w:val="20"/>
        </w:rPr>
      </w:pPr>
    </w:p>
    <w:p w:rsidR="00FC1AC1" w:rsidRDefault="00FC1AC1">
      <w:pPr>
        <w:tabs>
          <w:tab w:val="left" w:pos="2472"/>
        </w:tabs>
        <w:rPr>
          <w:rFonts w:ascii="Arial" w:hAnsi="Arial" w:cs="Arial"/>
          <w:sz w:val="20"/>
          <w:szCs w:val="20"/>
        </w:rPr>
      </w:pPr>
    </w:p>
    <w:p w:rsidR="00FC1AC1" w:rsidRDefault="00FC1AC1">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Preskúmanie ponúk</w:t>
      </w:r>
    </w:p>
    <w:p w:rsidR="00FC1AC1" w:rsidRDefault="00FC1AC1">
      <w:pPr>
        <w:pStyle w:val="BodyText"/>
        <w:numPr>
          <w:ilvl w:val="1"/>
          <w:numId w:val="6"/>
        </w:numPr>
        <w:tabs>
          <w:tab w:val="num" w:pos="720"/>
          <w:tab w:val="num" w:pos="1080"/>
        </w:tabs>
        <w:ind w:left="720" w:hanging="540"/>
        <w:rPr>
          <w:rFonts w:ascii="Arial" w:hAnsi="Arial" w:cs="Arial"/>
          <w:b w:val="0"/>
          <w:bCs w:val="0"/>
          <w:sz w:val="20"/>
          <w:szCs w:val="20"/>
        </w:rPr>
      </w:pPr>
      <w:r>
        <w:rPr>
          <w:rFonts w:ascii="Arial" w:hAnsi="Arial" w:cs="Arial"/>
          <w:b w:val="0"/>
          <w:bCs w:val="0"/>
          <w:sz w:val="20"/>
          <w:szCs w:val="20"/>
        </w:rPr>
        <w:t>Do procesu vyhodnocovania ponúk budú zaradené tie ponuky, ktoré:</w:t>
      </w:r>
    </w:p>
    <w:p w:rsidR="00FC1AC1" w:rsidRDefault="00FC1AC1">
      <w:pPr>
        <w:pStyle w:val="BodyText"/>
        <w:rPr>
          <w:rFonts w:ascii="Arial" w:hAnsi="Arial" w:cs="Arial"/>
          <w:b w:val="0"/>
          <w:bCs w:val="0"/>
          <w:sz w:val="20"/>
          <w:szCs w:val="20"/>
        </w:rPr>
      </w:pPr>
    </w:p>
    <w:p w:rsidR="00FC1AC1" w:rsidRDefault="00FC1AC1">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 xml:space="preserve">obsahujú náležitosti určené v bode 16, </w:t>
      </w:r>
    </w:p>
    <w:p w:rsidR="00FC1AC1" w:rsidRDefault="00FC1AC1">
      <w:pPr>
        <w:pStyle w:val="BodyText"/>
        <w:rPr>
          <w:rFonts w:ascii="Arial" w:hAnsi="Arial" w:cs="Arial"/>
          <w:b w:val="0"/>
          <w:bCs w:val="0"/>
          <w:sz w:val="20"/>
          <w:szCs w:val="20"/>
        </w:rPr>
      </w:pPr>
    </w:p>
    <w:p w:rsidR="00FC1AC1" w:rsidRDefault="00FC1AC1">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zodpovedajú požiadavkám a podmienkam uvedeným v oznámení o vyhlásení verejnej súťaže a v týchto súťažných podkladoch.</w:t>
      </w:r>
    </w:p>
    <w:p w:rsidR="00FC1AC1" w:rsidRDefault="00FC1AC1">
      <w:pPr>
        <w:pStyle w:val="BodyText"/>
        <w:tabs>
          <w:tab w:val="num" w:pos="720"/>
          <w:tab w:val="num" w:pos="1080"/>
        </w:tabs>
        <w:ind w:left="180"/>
        <w:rPr>
          <w:rFonts w:ascii="Arial" w:hAnsi="Arial" w:cs="Arial"/>
          <w:b w:val="0"/>
          <w:bCs w:val="0"/>
          <w:sz w:val="20"/>
          <w:szCs w:val="20"/>
        </w:rPr>
      </w:pPr>
    </w:p>
    <w:p w:rsidR="00FC1AC1" w:rsidRDefault="00FC1AC1">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Platnou ponukou je ponuka, ktorá zároveň neobsahuje žiadne obmedzenia alebo výhrady, ktoré sú v rozpore s požiadavkami a podmienkami uvedenými verejným obstarávateľom v oznámení o vyhlásení verejnej súťaže a v týchto súťažných podkladoch. Ostatné ponuky uchádzačov budú z verejnej súťaže vylúčené.</w:t>
      </w:r>
    </w:p>
    <w:p w:rsidR="00FC1AC1" w:rsidRDefault="00FC1AC1">
      <w:pPr>
        <w:pStyle w:val="BodyText"/>
        <w:tabs>
          <w:tab w:val="num" w:pos="720"/>
        </w:tabs>
        <w:rPr>
          <w:rFonts w:ascii="Arial" w:hAnsi="Arial" w:cs="Arial"/>
          <w:b w:val="0"/>
          <w:bCs w:val="0"/>
          <w:sz w:val="20"/>
          <w:szCs w:val="20"/>
        </w:rPr>
      </w:pPr>
    </w:p>
    <w:p w:rsidR="00FC1AC1" w:rsidRDefault="00FC1AC1">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FC1AC1" w:rsidRDefault="00FC1AC1">
      <w:pPr>
        <w:jc w:val="both"/>
        <w:rPr>
          <w:rFonts w:ascii="Arial" w:hAnsi="Arial" w:cs="Arial"/>
          <w:sz w:val="20"/>
          <w:szCs w:val="20"/>
        </w:rPr>
      </w:pPr>
    </w:p>
    <w:p w:rsidR="00FC1AC1" w:rsidRDefault="00FC1AC1">
      <w:pPr>
        <w:jc w:val="both"/>
        <w:rPr>
          <w:rFonts w:ascii="Arial" w:hAnsi="Arial" w:cs="Arial"/>
          <w:color w:val="FF0000"/>
          <w:sz w:val="20"/>
          <w:szCs w:val="20"/>
        </w:rPr>
      </w:pPr>
    </w:p>
    <w:p w:rsidR="00FC1AC1" w:rsidRDefault="00FC1AC1">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Vysvetľovanie ponúk</w:t>
      </w:r>
    </w:p>
    <w:p w:rsidR="00FC1AC1" w:rsidRDefault="00FC1AC1">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môže byť požiadaný o písomné vysvetlenie svojej ponuky. Nesmie však byť vyzývaný a ani nesmie byť prijatá ponuka uchádzača na zmenu, ktorou by sa ponuka zvýhodnila.</w:t>
      </w:r>
    </w:p>
    <w:p w:rsidR="00FC1AC1" w:rsidRDefault="00FC1AC1">
      <w:pPr>
        <w:pStyle w:val="BodyText"/>
        <w:tabs>
          <w:tab w:val="num" w:pos="720"/>
        </w:tabs>
        <w:rPr>
          <w:rFonts w:ascii="Arial" w:hAnsi="Arial" w:cs="Arial"/>
          <w:b w:val="0"/>
          <w:bCs w:val="0"/>
          <w:sz w:val="20"/>
          <w:szCs w:val="20"/>
        </w:rPr>
      </w:pPr>
    </w:p>
    <w:p w:rsidR="00FC1AC1" w:rsidRDefault="00FC1AC1">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požiadaný o odôvodnenie návrhu ceny v prípade, ak bude ponuka obsahovať  neobvykle nízku cenu. </w:t>
      </w:r>
    </w:p>
    <w:p w:rsidR="00FC1AC1" w:rsidRDefault="00FC1AC1">
      <w:pPr>
        <w:pStyle w:val="BodyText"/>
        <w:tabs>
          <w:tab w:val="num" w:pos="720"/>
        </w:tabs>
        <w:rPr>
          <w:rFonts w:ascii="Arial" w:hAnsi="Arial" w:cs="Arial"/>
          <w:b w:val="0"/>
          <w:bCs w:val="0"/>
          <w:sz w:val="20"/>
          <w:szCs w:val="20"/>
        </w:rPr>
      </w:pPr>
    </w:p>
    <w:p w:rsidR="00FC1AC1" w:rsidRDefault="00FC1AC1">
      <w:pPr>
        <w:pStyle w:val="BodyText"/>
        <w:tabs>
          <w:tab w:val="num" w:pos="720"/>
        </w:tabs>
        <w:rPr>
          <w:rFonts w:ascii="Arial" w:hAnsi="Arial" w:cs="Arial"/>
          <w:b w:val="0"/>
          <w:bCs w:val="0"/>
          <w:sz w:val="20"/>
          <w:szCs w:val="20"/>
        </w:rPr>
      </w:pPr>
    </w:p>
    <w:p w:rsidR="00FC1AC1" w:rsidRDefault="00FC1AC1">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Z procesu vyhodnocovania bude vylúčená ponuka uchádzača:</w:t>
      </w:r>
    </w:p>
    <w:p w:rsidR="00FC1AC1" w:rsidRDefault="00FC1AC1">
      <w:pPr>
        <w:pStyle w:val="BodyText"/>
        <w:tabs>
          <w:tab w:val="num" w:pos="720"/>
        </w:tabs>
        <w:rPr>
          <w:rFonts w:ascii="Arial" w:hAnsi="Arial" w:cs="Arial"/>
          <w:b w:val="0"/>
          <w:bCs w:val="0"/>
          <w:sz w:val="20"/>
          <w:szCs w:val="20"/>
        </w:rPr>
      </w:pPr>
    </w:p>
    <w:p w:rsidR="00FC1AC1" w:rsidRDefault="00FC1AC1">
      <w:pPr>
        <w:pStyle w:val="BodyText"/>
        <w:numPr>
          <w:ilvl w:val="2"/>
          <w:numId w:val="6"/>
        </w:numPr>
        <w:tabs>
          <w:tab w:val="num" w:pos="1080"/>
        </w:tabs>
        <w:ind w:hanging="360"/>
        <w:rPr>
          <w:rFonts w:ascii="Arial" w:hAnsi="Arial" w:cs="Arial"/>
          <w:b w:val="0"/>
          <w:bCs w:val="0"/>
          <w:sz w:val="20"/>
          <w:szCs w:val="20"/>
        </w:rPr>
      </w:pPr>
      <w:r>
        <w:rPr>
          <w:rFonts w:ascii="Arial" w:hAnsi="Arial" w:cs="Arial"/>
          <w:b w:val="0"/>
          <w:bCs w:val="0"/>
          <w:sz w:val="20"/>
          <w:szCs w:val="20"/>
        </w:rPr>
        <w:t>ak komisia neuzná odôvodnenie návrhu ceny, ktoré nie je v súlade s požiadavkou verejného obstarávateľa podľa odst. 3 § 42 Zák. č. 25/2006 Z. z.</w:t>
      </w:r>
    </w:p>
    <w:p w:rsidR="00FC1AC1" w:rsidRDefault="00FC1AC1">
      <w:pPr>
        <w:pStyle w:val="BodyText"/>
        <w:tabs>
          <w:tab w:val="num" w:pos="1080"/>
        </w:tabs>
        <w:ind w:hanging="360"/>
        <w:rPr>
          <w:rFonts w:ascii="Arial" w:hAnsi="Arial" w:cs="Arial"/>
          <w:b w:val="0"/>
          <w:bCs w:val="0"/>
          <w:sz w:val="20"/>
          <w:szCs w:val="20"/>
        </w:rPr>
      </w:pPr>
      <w:r>
        <w:rPr>
          <w:rFonts w:ascii="Arial" w:hAnsi="Arial" w:cs="Arial"/>
          <w:b w:val="0"/>
          <w:bCs w:val="0"/>
          <w:sz w:val="20"/>
          <w:szCs w:val="20"/>
        </w:rPr>
        <w:tab/>
      </w:r>
    </w:p>
    <w:p w:rsidR="00FC1AC1" w:rsidRDefault="00FC1AC1">
      <w:pPr>
        <w:pStyle w:val="BodyText"/>
        <w:numPr>
          <w:ilvl w:val="2"/>
          <w:numId w:val="6"/>
        </w:numPr>
        <w:tabs>
          <w:tab w:val="num" w:pos="1080"/>
        </w:tabs>
        <w:ind w:left="1080"/>
        <w:rPr>
          <w:rFonts w:ascii="Arial" w:hAnsi="Arial" w:cs="Arial"/>
          <w:b w:val="0"/>
          <w:bCs w:val="0"/>
          <w:sz w:val="20"/>
          <w:szCs w:val="20"/>
        </w:rPr>
      </w:pPr>
      <w:r>
        <w:rPr>
          <w:rFonts w:ascii="Arial" w:hAnsi="Arial" w:cs="Arial"/>
          <w:b w:val="0"/>
          <w:bCs w:val="0"/>
          <w:sz w:val="20"/>
          <w:szCs w:val="20"/>
        </w:rPr>
        <w:t>ak uchádzač neodôvodní návrh ceny v lehote určenej komisiou alebo v lehote piatich dní odo dňa doručenia žiadosti, ak komisia lehotu neurčila.</w:t>
      </w:r>
    </w:p>
    <w:p w:rsidR="00FC1AC1" w:rsidRDefault="00FC1AC1">
      <w:pPr>
        <w:pStyle w:val="BodyText"/>
        <w:rPr>
          <w:rFonts w:ascii="Arial" w:hAnsi="Arial" w:cs="Arial"/>
          <w:b w:val="0"/>
          <w:bCs w:val="0"/>
          <w:sz w:val="20"/>
          <w:szCs w:val="20"/>
        </w:rPr>
      </w:pPr>
    </w:p>
    <w:p w:rsidR="00FC1AC1" w:rsidRDefault="00FC1AC1">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FC1AC1" w:rsidRDefault="00FC1AC1">
      <w:pPr>
        <w:pStyle w:val="BodyText"/>
        <w:tabs>
          <w:tab w:val="num" w:pos="720"/>
        </w:tabs>
        <w:rPr>
          <w:rFonts w:ascii="Arial" w:hAnsi="Arial" w:cs="Arial"/>
          <w:b w:val="0"/>
          <w:bCs w:val="0"/>
          <w:sz w:val="20"/>
          <w:szCs w:val="20"/>
        </w:rPr>
      </w:pPr>
    </w:p>
    <w:p w:rsidR="00FC1AC1" w:rsidRDefault="00FC1AC1">
      <w:pPr>
        <w:pStyle w:val="BodyText"/>
        <w:tabs>
          <w:tab w:val="num" w:pos="720"/>
        </w:tabs>
        <w:rPr>
          <w:rFonts w:ascii="Arial" w:hAnsi="Arial" w:cs="Arial"/>
          <w:b w:val="0"/>
          <w:bCs w:val="0"/>
          <w:sz w:val="20"/>
          <w:szCs w:val="20"/>
        </w:rPr>
      </w:pPr>
    </w:p>
    <w:p w:rsidR="00FC1AC1" w:rsidRDefault="00FC1AC1">
      <w:pPr>
        <w:numPr>
          <w:ilvl w:val="0"/>
          <w:numId w:val="6"/>
        </w:numPr>
        <w:spacing w:line="360" w:lineRule="auto"/>
        <w:jc w:val="both"/>
        <w:rPr>
          <w:rFonts w:ascii="Arial" w:hAnsi="Arial" w:cs="Arial"/>
          <w:b/>
          <w:bCs/>
          <w:highlight w:val="lightGray"/>
        </w:rPr>
      </w:pPr>
      <w:r>
        <w:rPr>
          <w:rFonts w:ascii="Arial" w:hAnsi="Arial" w:cs="Arial"/>
          <w:b/>
          <w:bCs/>
          <w:highlight w:val="lightGray"/>
        </w:rPr>
        <w:t>Mena na vyhodnotenie ponúk</w:t>
      </w:r>
    </w:p>
    <w:p w:rsidR="00FC1AC1" w:rsidRDefault="00FC1AC1">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Ceny uvedené v ponukách uchádzačov sa budú vyhodnocovať v eurách.</w:t>
      </w:r>
    </w:p>
    <w:p w:rsidR="00FC1AC1" w:rsidRDefault="00FC1AC1">
      <w:pPr>
        <w:tabs>
          <w:tab w:val="num" w:pos="720"/>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FC1AC1" w:rsidRDefault="00FC1AC1">
      <w:pPr>
        <w:jc w:val="both"/>
        <w:rPr>
          <w:rFonts w:ascii="Arial" w:hAnsi="Arial" w:cs="Arial"/>
          <w:b/>
          <w:bCs/>
          <w:sz w:val="20"/>
          <w:szCs w:val="20"/>
          <w:highlight w:val="lightGray"/>
        </w:rPr>
      </w:pPr>
    </w:p>
    <w:p w:rsidR="00FC1AC1" w:rsidRDefault="00FC1AC1">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Hodnotenie ponúk</w:t>
      </w:r>
    </w:p>
    <w:p w:rsidR="00FC1AC1" w:rsidRDefault="00FC1AC1">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Ponuky uchádzačov, ktoré neboli vylúčené zo  súťaže, budú vyhodnocované len podľa kritérií na hodnotenie ponúk uvedených vo výzve na predkladanie ponúk a spôsobom určeným v časti  </w:t>
      </w:r>
      <w:r>
        <w:rPr>
          <w:rFonts w:ascii="Arial" w:hAnsi="Arial" w:cs="Arial"/>
          <w:b w:val="0"/>
          <w:bCs w:val="0"/>
          <w:i/>
          <w:iCs/>
          <w:sz w:val="20"/>
          <w:szCs w:val="20"/>
        </w:rPr>
        <w:t>A.3  Kritériá na hodnotenie ponúk a  pravidlá ich uplatnenia</w:t>
      </w:r>
      <w:r>
        <w:rPr>
          <w:rFonts w:ascii="Arial" w:hAnsi="Arial" w:cs="Arial"/>
          <w:b w:val="0"/>
          <w:bCs w:val="0"/>
          <w:sz w:val="20"/>
          <w:szCs w:val="20"/>
        </w:rPr>
        <w:t>.</w:t>
      </w:r>
    </w:p>
    <w:p w:rsidR="00FC1AC1" w:rsidRDefault="00FC1AC1">
      <w:pPr>
        <w:pStyle w:val="BodyText"/>
        <w:tabs>
          <w:tab w:val="num" w:pos="720"/>
        </w:tabs>
        <w:rPr>
          <w:rFonts w:ascii="Arial" w:hAnsi="Arial" w:cs="Arial"/>
          <w:b w:val="0"/>
          <w:bCs w:val="0"/>
          <w:sz w:val="20"/>
          <w:szCs w:val="20"/>
        </w:rPr>
      </w:pPr>
    </w:p>
    <w:p w:rsidR="00FC1AC1" w:rsidRDefault="00FC1AC1">
      <w:pPr>
        <w:rPr>
          <w:rFonts w:ascii="Arial" w:hAnsi="Arial" w:cs="Arial"/>
          <w:sz w:val="20"/>
          <w:szCs w:val="20"/>
        </w:rPr>
      </w:pPr>
    </w:p>
    <w:p w:rsidR="00FC1AC1" w:rsidRDefault="00FC1AC1">
      <w:pPr>
        <w:jc w:val="center"/>
        <w:rPr>
          <w:rFonts w:ascii="Arial" w:hAnsi="Arial" w:cs="Arial"/>
          <w:sz w:val="26"/>
          <w:szCs w:val="26"/>
        </w:rPr>
      </w:pPr>
      <w:r>
        <w:rPr>
          <w:rFonts w:ascii="Arial" w:hAnsi="Arial" w:cs="Arial"/>
          <w:sz w:val="26"/>
          <w:szCs w:val="26"/>
        </w:rPr>
        <w:t>Časť VI.</w:t>
      </w:r>
    </w:p>
    <w:p w:rsidR="00FC1AC1" w:rsidRDefault="00FC1AC1">
      <w:pPr>
        <w:pStyle w:val="Heading5"/>
        <w:spacing w:line="480" w:lineRule="auto"/>
        <w:rPr>
          <w:rFonts w:ascii="Arial" w:hAnsi="Arial" w:cs="Arial"/>
        </w:rPr>
      </w:pPr>
      <w:r>
        <w:rPr>
          <w:rFonts w:ascii="Arial" w:hAnsi="Arial" w:cs="Arial"/>
        </w:rPr>
        <w:t>Prijatie zmluvy</w:t>
      </w:r>
    </w:p>
    <w:p w:rsidR="00FC1AC1" w:rsidRDefault="00FC1AC1">
      <w:pPr>
        <w:pStyle w:val="BodyText"/>
        <w:tabs>
          <w:tab w:val="num" w:pos="720"/>
        </w:tabs>
        <w:rPr>
          <w:rFonts w:ascii="Arial" w:hAnsi="Arial" w:cs="Arial"/>
          <w:b w:val="0"/>
          <w:bCs w:val="0"/>
          <w:sz w:val="2"/>
          <w:szCs w:val="2"/>
        </w:rPr>
      </w:pPr>
    </w:p>
    <w:p w:rsidR="00FC1AC1" w:rsidRDefault="00FC1AC1">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Oznámenie o úspešnosti ponúk</w:t>
      </w:r>
    </w:p>
    <w:p w:rsidR="00FC1AC1" w:rsidRDefault="00FC1AC1">
      <w:pPr>
        <w:pStyle w:val="BodyText"/>
        <w:numPr>
          <w:ilvl w:val="1"/>
          <w:numId w:val="6"/>
        </w:numPr>
        <w:tabs>
          <w:tab w:val="num" w:pos="720"/>
        </w:tabs>
        <w:ind w:left="720" w:hanging="540"/>
        <w:rPr>
          <w:rFonts w:ascii="Arial" w:hAnsi="Arial" w:cs="Arial"/>
          <w:color w:val="000000"/>
          <w:sz w:val="20"/>
          <w:szCs w:val="20"/>
        </w:rPr>
      </w:pPr>
      <w:r>
        <w:rPr>
          <w:rFonts w:ascii="Arial" w:hAnsi="Arial" w:cs="Arial"/>
          <w:b w:val="0"/>
          <w:bCs w:val="0"/>
          <w:sz w:val="20"/>
          <w:szCs w:val="20"/>
        </w:rPr>
        <w:t xml:space="preserve">  Každému uchádzačovi, ktorého ponuka bola vyhodnocovaná, bude odoslané oznámenie o výsledku úspešnosti jeho ponuky s odôvodnením najneskôr v termíne do </w:t>
      </w:r>
      <w:r w:rsidRPr="00B20150">
        <w:rPr>
          <w:rFonts w:ascii="Arial" w:hAnsi="Arial" w:cs="Arial"/>
          <w:color w:val="FF0000"/>
          <w:sz w:val="20"/>
          <w:szCs w:val="20"/>
        </w:rPr>
        <w:t>25.1.2013</w:t>
      </w:r>
    </w:p>
    <w:p w:rsidR="00FC1AC1" w:rsidRDefault="00FC1AC1">
      <w:pPr>
        <w:jc w:val="both"/>
        <w:rPr>
          <w:rFonts w:ascii="Arial" w:hAnsi="Arial" w:cs="Arial"/>
          <w:i/>
          <w:iCs/>
          <w:color w:val="000000"/>
          <w:sz w:val="20"/>
          <w:szCs w:val="20"/>
          <w:highlight w:val="lightGray"/>
        </w:rPr>
      </w:pPr>
    </w:p>
    <w:p w:rsidR="00FC1AC1" w:rsidRDefault="00FC1AC1">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Prijatie zmluvy</w:t>
      </w:r>
    </w:p>
    <w:p w:rsidR="00FC1AC1" w:rsidRDefault="00FC1AC1">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Návrh zmluvy predložený uchádzačom, ktorého ponuka bola najúspešnejšia, bude prijatý </w:t>
      </w:r>
      <w:r>
        <w:rPr>
          <w:rFonts w:ascii="Arial" w:hAnsi="Arial" w:cs="Arial"/>
          <w:b w:val="0"/>
          <w:bCs w:val="0"/>
          <w:color w:val="FF0000"/>
          <w:sz w:val="20"/>
          <w:szCs w:val="20"/>
        </w:rPr>
        <w:t xml:space="preserve"> </w:t>
      </w:r>
      <w:r>
        <w:rPr>
          <w:rFonts w:ascii="Arial" w:hAnsi="Arial" w:cs="Arial"/>
          <w:b w:val="0"/>
          <w:bCs w:val="0"/>
          <w:sz w:val="20"/>
          <w:szCs w:val="20"/>
        </w:rPr>
        <w:t xml:space="preserve">najneskôr do </w:t>
      </w:r>
      <w:r w:rsidRPr="00B20150">
        <w:rPr>
          <w:rFonts w:ascii="Arial" w:hAnsi="Arial" w:cs="Arial"/>
          <w:color w:val="FF0000"/>
          <w:sz w:val="20"/>
          <w:szCs w:val="20"/>
        </w:rPr>
        <w:t>28.2.2013</w:t>
      </w:r>
      <w:r>
        <w:rPr>
          <w:rFonts w:ascii="Arial" w:hAnsi="Arial" w:cs="Arial"/>
          <w:sz w:val="20"/>
          <w:szCs w:val="20"/>
        </w:rPr>
        <w:t xml:space="preserve"> </w:t>
      </w:r>
      <w:r>
        <w:rPr>
          <w:rFonts w:ascii="Arial" w:hAnsi="Arial" w:cs="Arial"/>
          <w:b w:val="0"/>
          <w:bCs w:val="0"/>
          <w:sz w:val="20"/>
          <w:szCs w:val="20"/>
        </w:rPr>
        <w:t xml:space="preserve"> V prípade, ak budú uplatnené revízne postupy  proti postupu verejného obstarávateľa, verejný obstarávateľ si vyhradzuje právo prijať zmluvu v predĺženej lehote viazanosti ponúk.</w:t>
      </w:r>
    </w:p>
    <w:p w:rsidR="00FC1AC1" w:rsidRDefault="00FC1AC1">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Ponuky uchádzačov, ani ich časti, sa nepoužijú bez súhlasu uchádzačov.</w:t>
      </w:r>
    </w:p>
    <w:p w:rsidR="00FC1AC1" w:rsidRDefault="00FC1AC1">
      <w:pPr>
        <w:pStyle w:val="BodyText"/>
        <w:numPr>
          <w:ilvl w:val="1"/>
          <w:numId w:val="6"/>
        </w:numPr>
        <w:tabs>
          <w:tab w:val="num" w:pos="720"/>
        </w:tabs>
        <w:ind w:left="720" w:hanging="540"/>
        <w:rPr>
          <w:rFonts w:ascii="Arial" w:hAnsi="Arial" w:cs="Arial"/>
          <w:b w:val="0"/>
          <w:bCs w:val="0"/>
          <w:color w:val="000000"/>
          <w:sz w:val="20"/>
          <w:szCs w:val="20"/>
        </w:rPr>
      </w:pPr>
      <w:r>
        <w:rPr>
          <w:rFonts w:ascii="Arial" w:hAnsi="Arial" w:cs="Arial"/>
          <w:b w:val="0"/>
          <w:bCs w:val="0"/>
          <w:sz w:val="20"/>
          <w:szCs w:val="20"/>
        </w:rPr>
        <w:t xml:space="preserve">  </w:t>
      </w:r>
      <w:r>
        <w:rPr>
          <w:rFonts w:ascii="Arial" w:hAnsi="Arial" w:cs="Arial"/>
          <w:b w:val="0"/>
          <w:bCs w:val="0"/>
          <w:color w:val="000000"/>
          <w:sz w:val="20"/>
          <w:szCs w:val="20"/>
        </w:rPr>
        <w:t xml:space="preserve">Verejný obstarávateľ  si vyhradzuje právo zrušiť predmetný potup verejného obstarávania ak nastanú okolnosti podľa § 46 ods.1 a 2 zákona č. 25/2006 Z.z. o verejnom obstarávaní  a o zmene a doplnení niektorých zákonov. </w:t>
      </w:r>
    </w:p>
    <w:p w:rsidR="00FC1AC1" w:rsidRDefault="00FC1AC1">
      <w:pPr>
        <w:pStyle w:val="BodyText"/>
        <w:rPr>
          <w:rFonts w:ascii="Arial" w:hAnsi="Arial" w:cs="Arial"/>
          <w:b w:val="0"/>
          <w:bCs w:val="0"/>
          <w:sz w:val="20"/>
          <w:szCs w:val="2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b w:val="0"/>
          <w:bCs w:val="0"/>
          <w:sz w:val="10"/>
          <w:szCs w:val="10"/>
        </w:rPr>
      </w:pPr>
    </w:p>
    <w:p w:rsidR="00FC1AC1" w:rsidRDefault="00FC1AC1">
      <w:pPr>
        <w:pStyle w:val="BodyText"/>
        <w:rPr>
          <w:rFonts w:ascii="Arial" w:hAnsi="Arial" w:cs="Arial"/>
          <w:color w:val="808080"/>
          <w:sz w:val="28"/>
          <w:szCs w:val="28"/>
        </w:rPr>
      </w:pPr>
      <w:r>
        <w:rPr>
          <w:rFonts w:ascii="Arial" w:hAnsi="Arial" w:cs="Arial"/>
          <w:color w:val="808080"/>
          <w:sz w:val="28"/>
          <w:szCs w:val="28"/>
        </w:rPr>
        <w:t>A.2 PODMIENKY ÚČASTI UCHÁDZAČOV</w:t>
      </w:r>
    </w:p>
    <w:p w:rsidR="00FC1AC1" w:rsidRDefault="00FC1AC1">
      <w:pPr>
        <w:pStyle w:val="BodyText2"/>
        <w:tabs>
          <w:tab w:val="left" w:pos="0"/>
        </w:tabs>
        <w:rPr>
          <w:sz w:val="24"/>
          <w:szCs w:val="24"/>
        </w:rPr>
      </w:pPr>
    </w:p>
    <w:p w:rsidR="00FC1AC1" w:rsidRDefault="00FC1AC1">
      <w:pPr>
        <w:pStyle w:val="BodyText2"/>
        <w:tabs>
          <w:tab w:val="left" w:pos="0"/>
        </w:tabs>
      </w:pPr>
      <w:r>
        <w:t>Uchádzač musí spĺňať nasledovné podmienky účasti vo verejnej súťaži:</w:t>
      </w:r>
    </w:p>
    <w:p w:rsidR="00FC1AC1" w:rsidRDefault="00FC1AC1">
      <w:pPr>
        <w:pStyle w:val="BodyTextIndent2"/>
        <w:tabs>
          <w:tab w:val="num" w:pos="720"/>
        </w:tabs>
        <w:ind w:left="0"/>
        <w:rPr>
          <w:rFonts w:ascii="Arial" w:hAnsi="Arial" w:cs="Arial"/>
          <w:sz w:val="20"/>
          <w:szCs w:val="20"/>
        </w:rPr>
      </w:pPr>
    </w:p>
    <w:p w:rsidR="00FC1AC1" w:rsidRDefault="00FC1AC1">
      <w:pPr>
        <w:numPr>
          <w:ilvl w:val="0"/>
          <w:numId w:val="11"/>
        </w:numPr>
        <w:shd w:val="clear" w:color="auto" w:fill="C0C0C0"/>
        <w:tabs>
          <w:tab w:val="num" w:pos="720"/>
        </w:tabs>
        <w:jc w:val="both"/>
        <w:rPr>
          <w:rFonts w:ascii="Arial" w:hAnsi="Arial" w:cs="Arial"/>
          <w:smallCaps/>
          <w:sz w:val="22"/>
          <w:szCs w:val="22"/>
          <w:highlight w:val="lightGray"/>
        </w:rPr>
      </w:pPr>
      <w:r>
        <w:rPr>
          <w:rFonts w:ascii="Arial" w:hAnsi="Arial" w:cs="Arial"/>
          <w:smallCaps/>
          <w:sz w:val="22"/>
          <w:szCs w:val="22"/>
        </w:rPr>
        <w:t>Podmienky účasti uchádzačov vo verejnom obstarávaní podľa § 26,27,28,29 zákona o verejnom</w:t>
      </w:r>
      <w:r>
        <w:rPr>
          <w:rFonts w:ascii="Arial" w:hAnsi="Arial" w:cs="Arial"/>
          <w:b/>
          <w:bCs/>
          <w:smallCaps/>
          <w:sz w:val="22"/>
          <w:szCs w:val="22"/>
        </w:rPr>
        <w:t xml:space="preserve"> </w:t>
      </w:r>
      <w:r>
        <w:rPr>
          <w:rFonts w:ascii="Arial" w:hAnsi="Arial" w:cs="Arial"/>
          <w:smallCaps/>
          <w:sz w:val="22"/>
          <w:szCs w:val="22"/>
        </w:rPr>
        <w:t xml:space="preserve">obstarávaní </w:t>
      </w:r>
    </w:p>
    <w:p w:rsidR="00FC1AC1" w:rsidRDefault="00FC1AC1">
      <w:pPr>
        <w:pStyle w:val="BodyTextIndent2"/>
        <w:tabs>
          <w:tab w:val="num" w:pos="720"/>
        </w:tabs>
        <w:ind w:left="0"/>
        <w:rPr>
          <w:rFonts w:ascii="Arial" w:hAnsi="Arial" w:cs="Arial"/>
          <w:sz w:val="20"/>
          <w:szCs w:val="20"/>
        </w:rPr>
      </w:pPr>
    </w:p>
    <w:p w:rsidR="00FC1AC1" w:rsidRDefault="00FC1AC1">
      <w:pPr>
        <w:pStyle w:val="NormalWeb"/>
        <w:spacing w:before="0" w:beforeAutospacing="0" w:after="0" w:afterAutospacing="0"/>
        <w:rPr>
          <w:rFonts w:ascii="Arial" w:hAnsi="Arial" w:cs="Arial"/>
          <w:sz w:val="20"/>
          <w:szCs w:val="20"/>
          <w:lang w:val="sk-SK"/>
        </w:rPr>
      </w:pPr>
      <w:r>
        <w:rPr>
          <w:rFonts w:ascii="Arial" w:hAnsi="Arial" w:cs="Arial"/>
          <w:sz w:val="20"/>
          <w:szCs w:val="20"/>
          <w:lang w:val="sk-SK"/>
        </w:rPr>
        <w:t xml:space="preserve"> Splnenie podmienok účasti uchádzačov</w:t>
      </w:r>
      <w:r>
        <w:rPr>
          <w:rFonts w:ascii="Arial" w:hAnsi="Arial" w:cs="Arial"/>
          <w:sz w:val="20"/>
          <w:szCs w:val="20"/>
          <w:lang w:val="sk-SK"/>
        </w:rPr>
        <w:br/>
        <w:t xml:space="preserve">       Hodnotenie splnenia podmienok účasti uchádzačov bude založené na posúdení: </w:t>
      </w:r>
    </w:p>
    <w:p w:rsidR="00FC1AC1" w:rsidRDefault="00FC1AC1">
      <w:pPr>
        <w:pStyle w:val="NormalWeb"/>
        <w:spacing w:before="0" w:beforeAutospacing="0" w:after="0" w:afterAutospacing="0"/>
        <w:rPr>
          <w:rFonts w:ascii="Arial" w:hAnsi="Arial" w:cs="Arial"/>
          <w:sz w:val="20"/>
          <w:szCs w:val="20"/>
          <w:lang w:val="sk-SK"/>
        </w:rPr>
      </w:pPr>
      <w:r>
        <w:rPr>
          <w:rFonts w:ascii="Arial" w:hAnsi="Arial" w:cs="Arial"/>
          <w:sz w:val="20"/>
          <w:szCs w:val="20"/>
          <w:lang w:val="sk-SK"/>
        </w:rPr>
        <w:t xml:space="preserve">1.1 </w:t>
      </w:r>
      <w:r w:rsidRPr="00AC40AF">
        <w:rPr>
          <w:rFonts w:ascii="Arial" w:hAnsi="Arial" w:cs="Arial"/>
          <w:sz w:val="20"/>
          <w:szCs w:val="20"/>
          <w:u w:val="single"/>
          <w:lang w:val="sk-SK"/>
        </w:rPr>
        <w:t xml:space="preserve">osobného postavenia uchádzača: </w:t>
      </w:r>
      <w:r w:rsidRPr="00AC40AF">
        <w:rPr>
          <w:rFonts w:ascii="Arial" w:hAnsi="Arial" w:cs="Arial"/>
          <w:sz w:val="20"/>
          <w:szCs w:val="20"/>
          <w:u w:val="single"/>
          <w:lang w:val="sk-SK"/>
        </w:rPr>
        <w:br/>
      </w:r>
      <w:r>
        <w:rPr>
          <w:rFonts w:ascii="Arial" w:hAnsi="Arial" w:cs="Arial"/>
          <w:sz w:val="20"/>
          <w:szCs w:val="20"/>
          <w:lang w:val="sk-SK"/>
        </w:rPr>
        <w:t>        Uchádzač musí spĺňať podmienky účasti podľa v § 26 ods. 1 a) - f) zákona o verejnom   obstarávaní  a preukáže ich podľa § 26 ods.2 a) – e)  zákona o verejnom obstarávaní predložením originálnych dokladov alebo ich overených kópií nie staršie ako 3 mesiace,</w:t>
      </w:r>
    </w:p>
    <w:p w:rsidR="00FC1AC1" w:rsidRDefault="00FC1AC1" w:rsidP="001B3993">
      <w:pPr>
        <w:autoSpaceDE w:val="0"/>
        <w:autoSpaceDN w:val="0"/>
        <w:adjustRightInd w:val="0"/>
        <w:rPr>
          <w:rFonts w:ascii="Arial" w:hAnsi="Arial" w:cs="Arial"/>
          <w:sz w:val="20"/>
          <w:szCs w:val="20"/>
        </w:rPr>
      </w:pPr>
    </w:p>
    <w:p w:rsidR="00FC1AC1" w:rsidRPr="00F2662B" w:rsidRDefault="00FC1AC1" w:rsidP="001B3993">
      <w:pPr>
        <w:autoSpaceDE w:val="0"/>
        <w:autoSpaceDN w:val="0"/>
        <w:adjustRightInd w:val="0"/>
        <w:rPr>
          <w:rFonts w:ascii="Arial" w:hAnsi="Arial" w:cs="Arial"/>
          <w:sz w:val="20"/>
          <w:szCs w:val="20"/>
        </w:rPr>
      </w:pPr>
      <w:r w:rsidRPr="00F2662B">
        <w:rPr>
          <w:rFonts w:ascii="Arial" w:hAnsi="Arial" w:cs="Arial"/>
          <w:sz w:val="20"/>
          <w:szCs w:val="20"/>
        </w:rPr>
        <w:t>Uchádzač môže doklady požadované v § 26 ods. 2 zákona č. 25/2006 Z. z. nahradiť</w:t>
      </w:r>
    </w:p>
    <w:p w:rsidR="00FC1AC1" w:rsidRPr="00F2662B" w:rsidRDefault="00FC1AC1" w:rsidP="001B3993">
      <w:pPr>
        <w:autoSpaceDE w:val="0"/>
        <w:autoSpaceDN w:val="0"/>
        <w:adjustRightInd w:val="0"/>
        <w:rPr>
          <w:rFonts w:ascii="Arial" w:hAnsi="Arial" w:cs="Arial"/>
          <w:sz w:val="20"/>
          <w:szCs w:val="20"/>
        </w:rPr>
      </w:pPr>
      <w:r w:rsidRPr="00F2662B">
        <w:rPr>
          <w:rFonts w:ascii="Arial" w:hAnsi="Arial" w:cs="Arial"/>
          <w:sz w:val="20"/>
          <w:szCs w:val="20"/>
        </w:rPr>
        <w:t>predložením overenej kópie platného potvrdenia o zapísaní do zoznamu podnikateľov,</w:t>
      </w:r>
    </w:p>
    <w:p w:rsidR="00FC1AC1" w:rsidRDefault="00FC1AC1" w:rsidP="001B3993">
      <w:pPr>
        <w:autoSpaceDE w:val="0"/>
        <w:autoSpaceDN w:val="0"/>
        <w:adjustRightInd w:val="0"/>
        <w:rPr>
          <w:rFonts w:ascii="Arial" w:hAnsi="Arial" w:cs="Arial"/>
          <w:sz w:val="20"/>
          <w:szCs w:val="20"/>
        </w:rPr>
      </w:pPr>
      <w:r w:rsidRPr="00F2662B">
        <w:rPr>
          <w:rFonts w:ascii="Arial" w:hAnsi="Arial" w:cs="Arial"/>
          <w:sz w:val="20"/>
          <w:szCs w:val="20"/>
        </w:rPr>
        <w:t>podľa zákona č. 25/2006 Z. z.</w:t>
      </w:r>
    </w:p>
    <w:p w:rsidR="00FC1AC1" w:rsidRDefault="00FC1AC1">
      <w:pPr>
        <w:pStyle w:val="NormalWeb"/>
        <w:spacing w:before="0" w:beforeAutospacing="0" w:after="0" w:afterAutospacing="0"/>
        <w:rPr>
          <w:rFonts w:ascii="Arial" w:hAnsi="Arial" w:cs="Arial"/>
          <w:sz w:val="20"/>
          <w:szCs w:val="20"/>
          <w:lang w:val="sk-SK"/>
        </w:rPr>
      </w:pPr>
    </w:p>
    <w:p w:rsidR="00FC1AC1" w:rsidRDefault="00FC1AC1">
      <w:pPr>
        <w:pStyle w:val="NormalWeb"/>
        <w:spacing w:before="0" w:beforeAutospacing="0" w:after="0" w:afterAutospacing="0"/>
        <w:rPr>
          <w:rFonts w:ascii="Arial" w:hAnsi="Arial" w:cs="Arial"/>
          <w:sz w:val="20"/>
          <w:szCs w:val="20"/>
          <w:lang w:val="sk-SK"/>
        </w:rPr>
      </w:pPr>
    </w:p>
    <w:p w:rsidR="00FC1AC1" w:rsidRDefault="00FC1AC1" w:rsidP="00A674EE">
      <w:pPr>
        <w:tabs>
          <w:tab w:val="left" w:pos="540"/>
          <w:tab w:val="left" w:pos="5580"/>
          <w:tab w:val="left" w:pos="9180"/>
        </w:tabs>
        <w:rPr>
          <w:rFonts w:ascii="Arial" w:hAnsi="Arial" w:cs="Arial"/>
          <w:sz w:val="20"/>
          <w:szCs w:val="20"/>
        </w:rPr>
      </w:pPr>
      <w:r>
        <w:rPr>
          <w:rFonts w:ascii="Arial" w:hAnsi="Arial" w:cs="Arial"/>
          <w:sz w:val="20"/>
          <w:szCs w:val="20"/>
        </w:rPr>
        <w:t xml:space="preserve">1.2  </w:t>
      </w:r>
      <w:r w:rsidRPr="00AC40AF">
        <w:rPr>
          <w:rFonts w:ascii="Arial" w:hAnsi="Arial" w:cs="Arial"/>
          <w:sz w:val="20"/>
          <w:szCs w:val="20"/>
          <w:u w:val="single"/>
        </w:rPr>
        <w:t>finančného alebo ekonomického postavenia uchádzača</w:t>
      </w:r>
      <w:r>
        <w:rPr>
          <w:rFonts w:ascii="Arial" w:hAnsi="Arial" w:cs="Arial"/>
          <w:sz w:val="20"/>
          <w:szCs w:val="20"/>
        </w:rPr>
        <w:t xml:space="preserve">: </w:t>
      </w:r>
      <w:r>
        <w:br/>
      </w:r>
      <w:r>
        <w:rPr>
          <w:rFonts w:ascii="Arial" w:hAnsi="Arial" w:cs="Arial"/>
          <w:sz w:val="20"/>
          <w:szCs w:val="20"/>
        </w:rPr>
        <w:t xml:space="preserve">1.2.2 - podľa  § 27 ods. 1 písm. b) zákona - potvrdením  o poistení zodpovednosti za škodu spôsobenú pri výkone povolania, </w:t>
      </w:r>
      <w:r>
        <w:rPr>
          <w:rFonts w:ascii="Arial" w:hAnsi="Arial" w:cs="Arial"/>
          <w:sz w:val="20"/>
          <w:szCs w:val="20"/>
        </w:rPr>
        <w:br/>
        <w:t>1.2.3   - podľa § 27 ods. 1 písm. d) zákona - o celkovom obrate alebo prehľadom o dosiahnutom obrate v oblasti, ktorej sa predmet  zákazky týka, za posledné 3 hospodárske roky 2010, 2011, 2012  resp.  za ktoré sú dostupné v závislosti od vzniku alebo začatia prevádzkovania činnosti. Min. ročný obrat v predmete  zákazky musí byť 30 tis. €.</w:t>
      </w:r>
      <w:r>
        <w:rPr>
          <w:rFonts w:ascii="Arial" w:hAnsi="Arial" w:cs="Arial"/>
          <w:sz w:val="20"/>
          <w:szCs w:val="20"/>
        </w:rPr>
        <w:br/>
        <w:t xml:space="preserve"> 1.3  </w:t>
      </w:r>
      <w:r w:rsidRPr="00AC40AF">
        <w:rPr>
          <w:rFonts w:ascii="Arial" w:hAnsi="Arial" w:cs="Arial"/>
          <w:sz w:val="20"/>
          <w:szCs w:val="20"/>
          <w:u w:val="single"/>
        </w:rPr>
        <w:t>technickej alebo odbornej  spôsobilosti uchádzača</w:t>
      </w:r>
      <w:r>
        <w:t xml:space="preserve"> </w:t>
      </w:r>
      <w:r>
        <w:br/>
      </w:r>
      <w:r w:rsidRPr="00EB5B1A">
        <w:rPr>
          <w:rFonts w:ascii="Arial" w:hAnsi="Arial" w:cs="Arial"/>
          <w:sz w:val="20"/>
          <w:szCs w:val="20"/>
        </w:rPr>
        <w:t>Informácie a formálne náležitosti nevyhnutné na vyhodnotenie</w:t>
      </w:r>
      <w:r>
        <w:rPr>
          <w:rFonts w:ascii="Arial" w:hAnsi="Arial" w:cs="Arial"/>
          <w:sz w:val="20"/>
          <w:szCs w:val="20"/>
        </w:rPr>
        <w:t xml:space="preserve"> </w:t>
      </w:r>
      <w:r w:rsidRPr="00EB5B1A">
        <w:rPr>
          <w:rFonts w:ascii="Arial" w:hAnsi="Arial" w:cs="Arial"/>
          <w:sz w:val="20"/>
          <w:szCs w:val="20"/>
        </w:rPr>
        <w:t>splnenia podmienok ú</w:t>
      </w:r>
      <w:r>
        <w:rPr>
          <w:rFonts w:ascii="Arial" w:hAnsi="Arial" w:cs="Arial"/>
          <w:sz w:val="20"/>
          <w:szCs w:val="20"/>
        </w:rPr>
        <w:t>č</w:t>
      </w:r>
      <w:r w:rsidRPr="00EB5B1A">
        <w:rPr>
          <w:rFonts w:ascii="Arial" w:hAnsi="Arial" w:cs="Arial"/>
          <w:sz w:val="20"/>
          <w:szCs w:val="20"/>
        </w:rPr>
        <w:t>asti</w:t>
      </w:r>
      <w:r w:rsidRPr="00EB5B1A">
        <w:rPr>
          <w:rFonts w:ascii="Arial" w:hAnsi="Arial" w:cs="Arial"/>
          <w:b/>
          <w:bCs/>
          <w:sz w:val="20"/>
          <w:szCs w:val="20"/>
        </w:rPr>
        <w:t xml:space="preserve">: </w:t>
      </w:r>
      <w:r w:rsidRPr="00EB5B1A">
        <w:rPr>
          <w:rFonts w:ascii="Arial" w:hAnsi="Arial" w:cs="Arial"/>
          <w:sz w:val="20"/>
          <w:szCs w:val="20"/>
        </w:rPr>
        <w:t>Predložená ponuka musí obsahova</w:t>
      </w:r>
      <w:r>
        <w:rPr>
          <w:rFonts w:ascii="Arial" w:hAnsi="Arial" w:cs="Arial"/>
          <w:sz w:val="20"/>
          <w:szCs w:val="20"/>
        </w:rPr>
        <w:t>ť</w:t>
      </w:r>
      <w:r w:rsidRPr="00EB5B1A">
        <w:rPr>
          <w:rFonts w:ascii="Arial" w:hAnsi="Arial" w:cs="Arial"/>
          <w:sz w:val="20"/>
          <w:szCs w:val="20"/>
        </w:rPr>
        <w:t xml:space="preserve">: </w:t>
      </w:r>
    </w:p>
    <w:p w:rsidR="00FC1AC1" w:rsidRPr="008C0F94" w:rsidRDefault="00FC1AC1" w:rsidP="005274A1">
      <w:pPr>
        <w:tabs>
          <w:tab w:val="left" w:pos="7920"/>
        </w:tabs>
        <w:autoSpaceDE w:val="0"/>
        <w:autoSpaceDN w:val="0"/>
        <w:adjustRightInd w:val="0"/>
        <w:jc w:val="both"/>
        <w:rPr>
          <w:rFonts w:ascii="Arial" w:hAnsi="Arial" w:cs="Arial"/>
          <w:sz w:val="20"/>
          <w:szCs w:val="20"/>
        </w:rPr>
      </w:pPr>
      <w:r w:rsidRPr="00EB5B1A">
        <w:rPr>
          <w:rFonts w:ascii="Arial" w:hAnsi="Arial" w:cs="Arial"/>
          <w:sz w:val="20"/>
          <w:szCs w:val="20"/>
        </w:rPr>
        <w:t>1.</w:t>
      </w:r>
      <w:r>
        <w:rPr>
          <w:rFonts w:ascii="Arial" w:hAnsi="Arial" w:cs="Arial"/>
          <w:sz w:val="20"/>
          <w:szCs w:val="20"/>
        </w:rPr>
        <w:t xml:space="preserve">3.1 </w:t>
      </w:r>
      <w:r w:rsidRPr="008C0F94">
        <w:rPr>
          <w:rFonts w:ascii="Arial" w:hAnsi="Arial" w:cs="Arial"/>
          <w:sz w:val="20"/>
          <w:szCs w:val="20"/>
        </w:rPr>
        <w:t>Údaje o poskytnutých službách preukazujúce odborné skúsenosti v oblasti urbanizmus, architektúra, doprava, ochrana pamiatkového fondu, životné prostredie, ochrana prírody a krajiny, zeleň, záhradná a</w:t>
      </w:r>
    </w:p>
    <w:p w:rsidR="00FC1AC1" w:rsidRDefault="00FC1AC1" w:rsidP="005274A1">
      <w:pPr>
        <w:tabs>
          <w:tab w:val="left" w:pos="7920"/>
        </w:tabs>
        <w:autoSpaceDE w:val="0"/>
        <w:autoSpaceDN w:val="0"/>
        <w:adjustRightInd w:val="0"/>
        <w:jc w:val="both"/>
        <w:rPr>
          <w:rFonts w:ascii="Arial" w:hAnsi="Arial" w:cs="Arial"/>
          <w:sz w:val="20"/>
          <w:szCs w:val="20"/>
        </w:rPr>
      </w:pPr>
      <w:r w:rsidRPr="008C0F94">
        <w:rPr>
          <w:rFonts w:ascii="Arial" w:hAnsi="Arial" w:cs="Arial"/>
          <w:sz w:val="20"/>
          <w:szCs w:val="20"/>
        </w:rPr>
        <w:t xml:space="preserve">krajinná architektúra, technická vybavenosť vodné hospodárstvo, energetika, demografia a sociálna infraštruktúra, urbanistická ekonómia, digitálne spracovanie. </w:t>
      </w:r>
    </w:p>
    <w:p w:rsidR="00FC1AC1" w:rsidRPr="00F2662B" w:rsidRDefault="00FC1AC1" w:rsidP="001B3993">
      <w:pPr>
        <w:autoSpaceDE w:val="0"/>
        <w:autoSpaceDN w:val="0"/>
        <w:adjustRightInd w:val="0"/>
        <w:rPr>
          <w:rFonts w:ascii="Arial" w:hAnsi="Arial" w:cs="Arial"/>
          <w:sz w:val="20"/>
          <w:szCs w:val="20"/>
        </w:rPr>
      </w:pPr>
      <w:r w:rsidRPr="00F2662B">
        <w:rPr>
          <w:rFonts w:ascii="Arial" w:hAnsi="Arial" w:cs="Arial"/>
          <w:sz w:val="20"/>
          <w:szCs w:val="20"/>
        </w:rPr>
        <w:t>Primerane stanovené k predmetu zákazky.</w:t>
      </w:r>
      <w:r>
        <w:rPr>
          <w:rFonts w:ascii="Arial" w:hAnsi="Arial" w:cs="Arial"/>
          <w:sz w:val="20"/>
          <w:szCs w:val="20"/>
        </w:rPr>
        <w:t xml:space="preserve"> Uchádzač musí preukázať, že má </w:t>
      </w:r>
      <w:r w:rsidRPr="00F2662B">
        <w:rPr>
          <w:rFonts w:ascii="Arial" w:hAnsi="Arial" w:cs="Arial"/>
          <w:sz w:val="20"/>
          <w:szCs w:val="20"/>
        </w:rPr>
        <w:t>dostato</w:t>
      </w:r>
      <w:r>
        <w:rPr>
          <w:rFonts w:ascii="Arial" w:hAnsi="Arial" w:cs="Arial"/>
          <w:sz w:val="20"/>
          <w:szCs w:val="20"/>
        </w:rPr>
        <w:t xml:space="preserve">čné skúsenosti s realizáciou </w:t>
      </w:r>
      <w:r w:rsidRPr="00F2662B">
        <w:rPr>
          <w:rFonts w:ascii="Arial" w:hAnsi="Arial" w:cs="Arial"/>
          <w:sz w:val="20"/>
          <w:szCs w:val="20"/>
        </w:rPr>
        <w:t xml:space="preserve"> rovnakého charakteru, ako je</w:t>
      </w:r>
      <w:r>
        <w:rPr>
          <w:rFonts w:ascii="Arial" w:hAnsi="Arial" w:cs="Arial"/>
          <w:sz w:val="20"/>
          <w:szCs w:val="20"/>
        </w:rPr>
        <w:t xml:space="preserve"> </w:t>
      </w:r>
      <w:r w:rsidRPr="00F2662B">
        <w:rPr>
          <w:rFonts w:ascii="Arial" w:hAnsi="Arial" w:cs="Arial"/>
          <w:sz w:val="20"/>
          <w:szCs w:val="20"/>
        </w:rPr>
        <w:t>predmet zákazky.</w:t>
      </w:r>
    </w:p>
    <w:p w:rsidR="00FC1AC1" w:rsidRPr="008C0F94" w:rsidRDefault="00FC1AC1" w:rsidP="005274A1">
      <w:pPr>
        <w:tabs>
          <w:tab w:val="left" w:pos="7920"/>
        </w:tabs>
        <w:autoSpaceDE w:val="0"/>
        <w:autoSpaceDN w:val="0"/>
        <w:adjustRightInd w:val="0"/>
        <w:jc w:val="both"/>
        <w:rPr>
          <w:rFonts w:ascii="Arial" w:hAnsi="Arial" w:cs="Arial"/>
          <w:sz w:val="20"/>
          <w:szCs w:val="20"/>
        </w:rPr>
      </w:pPr>
    </w:p>
    <w:p w:rsidR="00FC1AC1" w:rsidRDefault="00FC1AC1" w:rsidP="00372D5F">
      <w:pPr>
        <w:tabs>
          <w:tab w:val="left" w:pos="7920"/>
        </w:tabs>
        <w:autoSpaceDE w:val="0"/>
        <w:autoSpaceDN w:val="0"/>
        <w:adjustRightInd w:val="0"/>
        <w:jc w:val="both"/>
        <w:rPr>
          <w:rFonts w:ascii="Arial" w:hAnsi="Arial" w:cs="Arial"/>
          <w:sz w:val="20"/>
          <w:szCs w:val="20"/>
        </w:rPr>
      </w:pPr>
      <w:r>
        <w:rPr>
          <w:rFonts w:ascii="Arial" w:hAnsi="Arial" w:cs="Arial"/>
          <w:sz w:val="20"/>
          <w:szCs w:val="20"/>
        </w:rPr>
        <w:t>1.3.</w:t>
      </w:r>
      <w:r w:rsidRPr="00EB5B1A">
        <w:rPr>
          <w:rFonts w:ascii="Arial" w:hAnsi="Arial" w:cs="Arial"/>
          <w:sz w:val="20"/>
          <w:szCs w:val="20"/>
        </w:rPr>
        <w:t>2. Údaje o vzdelaní a odbornej praxi</w:t>
      </w:r>
      <w:r>
        <w:rPr>
          <w:rFonts w:ascii="Arial" w:hAnsi="Arial" w:cs="Arial"/>
          <w:sz w:val="20"/>
          <w:szCs w:val="20"/>
        </w:rPr>
        <w:t xml:space="preserve"> </w:t>
      </w:r>
      <w:r w:rsidRPr="00EB5B1A">
        <w:rPr>
          <w:rFonts w:ascii="Arial" w:hAnsi="Arial" w:cs="Arial"/>
          <w:sz w:val="20"/>
          <w:szCs w:val="20"/>
        </w:rPr>
        <w:t>alebo o odbornej kvalifikácii riadiacich zamestnancov, osobitne osôb</w:t>
      </w:r>
      <w:r>
        <w:rPr>
          <w:rFonts w:ascii="Arial" w:hAnsi="Arial" w:cs="Arial"/>
          <w:sz w:val="20"/>
          <w:szCs w:val="20"/>
        </w:rPr>
        <w:t xml:space="preserve"> </w:t>
      </w:r>
      <w:r w:rsidRPr="00EB5B1A">
        <w:rPr>
          <w:rFonts w:ascii="Arial" w:hAnsi="Arial" w:cs="Arial"/>
          <w:sz w:val="20"/>
          <w:szCs w:val="20"/>
        </w:rPr>
        <w:t>zodpovedných za poskytnutie služby.</w:t>
      </w:r>
    </w:p>
    <w:p w:rsidR="00FC1AC1" w:rsidRDefault="00FC1AC1" w:rsidP="00372D5F">
      <w:pPr>
        <w:tabs>
          <w:tab w:val="left" w:pos="7920"/>
        </w:tabs>
        <w:autoSpaceDE w:val="0"/>
        <w:autoSpaceDN w:val="0"/>
        <w:adjustRightInd w:val="0"/>
        <w:jc w:val="both"/>
        <w:rPr>
          <w:rFonts w:ascii="Arial" w:hAnsi="Arial" w:cs="Arial"/>
          <w:sz w:val="20"/>
          <w:szCs w:val="20"/>
        </w:rPr>
      </w:pPr>
    </w:p>
    <w:p w:rsidR="00FC1AC1" w:rsidRPr="00EB5B1A" w:rsidRDefault="00FC1AC1" w:rsidP="00372D5F">
      <w:pPr>
        <w:tabs>
          <w:tab w:val="left" w:pos="7920"/>
        </w:tabs>
        <w:autoSpaceDE w:val="0"/>
        <w:autoSpaceDN w:val="0"/>
        <w:adjustRightInd w:val="0"/>
        <w:jc w:val="both"/>
        <w:rPr>
          <w:rFonts w:ascii="Arial" w:hAnsi="Arial" w:cs="Arial"/>
          <w:sz w:val="20"/>
          <w:szCs w:val="20"/>
        </w:rPr>
      </w:pPr>
      <w:r w:rsidRPr="00B178EF">
        <w:rPr>
          <w:sz w:val="20"/>
          <w:szCs w:val="20"/>
        </w:rPr>
        <w:t>1.3.3.</w:t>
      </w:r>
      <w:r>
        <w:t xml:space="preserve"> </w:t>
      </w:r>
      <w:r w:rsidRPr="00372D5F">
        <w:rPr>
          <w:rFonts w:ascii="Arial" w:hAnsi="Arial" w:cs="Arial"/>
          <w:sz w:val="20"/>
          <w:szCs w:val="20"/>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môcť reálne disponovať s kapacitami osoby, ktorej spôsobilosť využíva na preukázanie technickej spôsobilosti alebo odbornej spôsobilosti. Túto skutočnosť preukazuje uchádzač písomnou zmluvou uzavretou s touto osobou, obsahujúcou záväzok osoby, ktorej technickými a odbornými kapacitami mieni preukázať svoju technickú spôsobilosť</w:t>
      </w:r>
      <w:r>
        <w:rPr>
          <w:rFonts w:ascii="Arial" w:hAnsi="Arial" w:cs="Arial"/>
          <w:sz w:val="20"/>
          <w:szCs w:val="20"/>
        </w:rPr>
        <w:t xml:space="preserve"> alebo odbornú spôsobilosť</w:t>
      </w:r>
      <w:r w:rsidRPr="00EB5B1A">
        <w:rPr>
          <w:rFonts w:ascii="Arial" w:hAnsi="Arial" w:cs="Arial"/>
          <w:sz w:val="20"/>
          <w:szCs w:val="20"/>
        </w:rPr>
        <w:t>, že táto osoba poskytne svoje kapacity</w:t>
      </w:r>
      <w:r>
        <w:rPr>
          <w:rFonts w:ascii="Arial" w:hAnsi="Arial" w:cs="Arial"/>
          <w:sz w:val="20"/>
          <w:szCs w:val="20"/>
        </w:rPr>
        <w:t xml:space="preserve"> </w:t>
      </w:r>
      <w:r w:rsidRPr="00EB5B1A">
        <w:rPr>
          <w:rFonts w:ascii="Arial" w:hAnsi="Arial" w:cs="Arial"/>
          <w:sz w:val="20"/>
          <w:szCs w:val="20"/>
        </w:rPr>
        <w:t>po</w:t>
      </w:r>
      <w:r>
        <w:rPr>
          <w:rFonts w:ascii="Arial" w:hAnsi="Arial" w:cs="Arial"/>
          <w:sz w:val="20"/>
          <w:szCs w:val="20"/>
        </w:rPr>
        <w:t>č</w:t>
      </w:r>
      <w:r w:rsidRPr="00EB5B1A">
        <w:rPr>
          <w:rFonts w:ascii="Arial" w:hAnsi="Arial" w:cs="Arial"/>
          <w:sz w:val="20"/>
          <w:szCs w:val="20"/>
        </w:rPr>
        <w:t>as celého trvania zmluvného vz</w:t>
      </w:r>
      <w:r>
        <w:rPr>
          <w:rFonts w:ascii="Arial" w:hAnsi="Arial" w:cs="Arial"/>
          <w:sz w:val="20"/>
          <w:szCs w:val="20"/>
        </w:rPr>
        <w:t>ť</w:t>
      </w:r>
      <w:r w:rsidRPr="00EB5B1A">
        <w:rPr>
          <w:rFonts w:ascii="Arial" w:hAnsi="Arial" w:cs="Arial"/>
          <w:sz w:val="20"/>
          <w:szCs w:val="20"/>
        </w:rPr>
        <w:t>ahu. Osoba, ktorej kapacity majú</w:t>
      </w:r>
      <w:r>
        <w:rPr>
          <w:rFonts w:ascii="Arial" w:hAnsi="Arial" w:cs="Arial"/>
          <w:sz w:val="20"/>
          <w:szCs w:val="20"/>
        </w:rPr>
        <w:t xml:space="preserve"> </w:t>
      </w:r>
      <w:r w:rsidRPr="00EB5B1A">
        <w:rPr>
          <w:rFonts w:ascii="Arial" w:hAnsi="Arial" w:cs="Arial"/>
          <w:sz w:val="20"/>
          <w:szCs w:val="20"/>
        </w:rPr>
        <w:t>byt použité na preukázanie technickej alebo odbornej spôsobilosti,</w:t>
      </w:r>
      <w:r>
        <w:rPr>
          <w:rFonts w:ascii="Arial" w:hAnsi="Arial" w:cs="Arial"/>
          <w:sz w:val="20"/>
          <w:szCs w:val="20"/>
        </w:rPr>
        <w:t xml:space="preserve"> musí spĺň</w:t>
      </w:r>
      <w:r w:rsidRPr="00EB5B1A">
        <w:rPr>
          <w:rFonts w:ascii="Arial" w:hAnsi="Arial" w:cs="Arial"/>
          <w:sz w:val="20"/>
          <w:szCs w:val="20"/>
        </w:rPr>
        <w:t>a</w:t>
      </w:r>
      <w:r>
        <w:rPr>
          <w:rFonts w:ascii="Arial" w:hAnsi="Arial" w:cs="Arial"/>
          <w:sz w:val="20"/>
          <w:szCs w:val="20"/>
        </w:rPr>
        <w:t>ť</w:t>
      </w:r>
      <w:r w:rsidRPr="00EB5B1A">
        <w:rPr>
          <w:rFonts w:ascii="Arial" w:hAnsi="Arial" w:cs="Arial"/>
          <w:sz w:val="20"/>
          <w:szCs w:val="20"/>
        </w:rPr>
        <w:t xml:space="preserve"> podmienky ú</w:t>
      </w:r>
      <w:r>
        <w:rPr>
          <w:rFonts w:ascii="Arial" w:hAnsi="Arial" w:cs="Arial"/>
          <w:sz w:val="20"/>
          <w:szCs w:val="20"/>
        </w:rPr>
        <w:t>č</w:t>
      </w:r>
      <w:r w:rsidRPr="00EB5B1A">
        <w:rPr>
          <w:rFonts w:ascii="Arial" w:hAnsi="Arial" w:cs="Arial"/>
          <w:sz w:val="20"/>
          <w:szCs w:val="20"/>
        </w:rPr>
        <w:t>asti pod</w:t>
      </w:r>
      <w:r>
        <w:rPr>
          <w:rFonts w:ascii="Arial" w:hAnsi="Arial" w:cs="Arial"/>
          <w:sz w:val="20"/>
          <w:szCs w:val="20"/>
        </w:rPr>
        <w:t>ľ</w:t>
      </w:r>
      <w:r w:rsidRPr="00EB5B1A">
        <w:rPr>
          <w:rFonts w:ascii="Arial" w:hAnsi="Arial" w:cs="Arial"/>
          <w:sz w:val="20"/>
          <w:szCs w:val="20"/>
        </w:rPr>
        <w:t>a § 26 ods. 1 písm. f) vo vz</w:t>
      </w:r>
      <w:r>
        <w:rPr>
          <w:rFonts w:ascii="Arial" w:hAnsi="Arial" w:cs="Arial"/>
          <w:sz w:val="20"/>
          <w:szCs w:val="20"/>
        </w:rPr>
        <w:t>ť</w:t>
      </w:r>
      <w:r w:rsidRPr="00EB5B1A">
        <w:rPr>
          <w:rFonts w:ascii="Arial" w:hAnsi="Arial" w:cs="Arial"/>
          <w:sz w:val="20"/>
          <w:szCs w:val="20"/>
        </w:rPr>
        <w:t>ahu k</w:t>
      </w:r>
      <w:r>
        <w:rPr>
          <w:rFonts w:ascii="Arial" w:hAnsi="Arial" w:cs="Arial"/>
          <w:sz w:val="20"/>
          <w:szCs w:val="20"/>
        </w:rPr>
        <w:t xml:space="preserve"> </w:t>
      </w:r>
      <w:r w:rsidRPr="00EB5B1A">
        <w:rPr>
          <w:rFonts w:ascii="Arial" w:hAnsi="Arial" w:cs="Arial"/>
          <w:sz w:val="20"/>
          <w:szCs w:val="20"/>
        </w:rPr>
        <w:t xml:space="preserve">tej </w:t>
      </w:r>
      <w:r>
        <w:rPr>
          <w:rFonts w:ascii="Arial" w:hAnsi="Arial" w:cs="Arial"/>
          <w:sz w:val="20"/>
          <w:szCs w:val="20"/>
        </w:rPr>
        <w:t>č</w:t>
      </w:r>
      <w:r w:rsidRPr="00EB5B1A">
        <w:rPr>
          <w:rFonts w:ascii="Arial" w:hAnsi="Arial" w:cs="Arial"/>
          <w:sz w:val="20"/>
          <w:szCs w:val="20"/>
        </w:rPr>
        <w:t>asti predmetu zákazky, na ktorú boli kapacity uchádza</w:t>
      </w:r>
      <w:r>
        <w:rPr>
          <w:rFonts w:ascii="Arial" w:hAnsi="Arial" w:cs="Arial"/>
          <w:sz w:val="20"/>
          <w:szCs w:val="20"/>
        </w:rPr>
        <w:t>č</w:t>
      </w:r>
      <w:r w:rsidRPr="00EB5B1A">
        <w:rPr>
          <w:rFonts w:ascii="Arial" w:hAnsi="Arial" w:cs="Arial"/>
          <w:sz w:val="20"/>
          <w:szCs w:val="20"/>
        </w:rPr>
        <w:t>ovi</w:t>
      </w:r>
    </w:p>
    <w:p w:rsidR="00FC1AC1" w:rsidRDefault="00FC1AC1" w:rsidP="00372D5F">
      <w:pPr>
        <w:tabs>
          <w:tab w:val="left" w:pos="7920"/>
        </w:tabs>
        <w:autoSpaceDE w:val="0"/>
        <w:autoSpaceDN w:val="0"/>
        <w:adjustRightInd w:val="0"/>
        <w:jc w:val="both"/>
        <w:rPr>
          <w:rFonts w:ascii="Arial" w:hAnsi="Arial" w:cs="Arial"/>
          <w:sz w:val="20"/>
          <w:szCs w:val="20"/>
        </w:rPr>
      </w:pPr>
      <w:r w:rsidRPr="00EB5B1A">
        <w:rPr>
          <w:rFonts w:ascii="Arial" w:hAnsi="Arial" w:cs="Arial"/>
          <w:sz w:val="20"/>
          <w:szCs w:val="20"/>
        </w:rPr>
        <w:t xml:space="preserve">poskytnuté. </w:t>
      </w:r>
    </w:p>
    <w:p w:rsidR="00FC1AC1" w:rsidRDefault="00FC1AC1" w:rsidP="00372D5F">
      <w:pPr>
        <w:tabs>
          <w:tab w:val="left" w:pos="7920"/>
        </w:tabs>
        <w:autoSpaceDE w:val="0"/>
        <w:autoSpaceDN w:val="0"/>
        <w:adjustRightInd w:val="0"/>
        <w:jc w:val="both"/>
        <w:rPr>
          <w:rFonts w:ascii="Arial" w:hAnsi="Arial" w:cs="Arial"/>
          <w:sz w:val="20"/>
          <w:szCs w:val="20"/>
        </w:rPr>
      </w:pPr>
    </w:p>
    <w:p w:rsidR="00FC1AC1" w:rsidRDefault="00FC1AC1" w:rsidP="001B3993">
      <w:pPr>
        <w:autoSpaceDE w:val="0"/>
        <w:autoSpaceDN w:val="0"/>
        <w:adjustRightInd w:val="0"/>
        <w:jc w:val="both"/>
        <w:rPr>
          <w:rFonts w:ascii="Arial" w:hAnsi="Arial" w:cs="Arial"/>
          <w:sz w:val="20"/>
          <w:szCs w:val="20"/>
        </w:rPr>
      </w:pPr>
      <w:r w:rsidRPr="00F2662B">
        <w:rPr>
          <w:rFonts w:ascii="Arial" w:hAnsi="Arial" w:cs="Arial"/>
          <w:sz w:val="20"/>
          <w:szCs w:val="20"/>
        </w:rPr>
        <w:t>Primerane stanovené k predmetu zákazky.</w:t>
      </w:r>
      <w:r>
        <w:rPr>
          <w:rFonts w:ascii="Arial" w:hAnsi="Arial" w:cs="Arial"/>
          <w:sz w:val="20"/>
          <w:szCs w:val="20"/>
        </w:rPr>
        <w:t xml:space="preserve"> Uchádzač musí preukázať, že je </w:t>
      </w:r>
      <w:r w:rsidRPr="00F2662B">
        <w:rPr>
          <w:rFonts w:ascii="Arial" w:hAnsi="Arial" w:cs="Arial"/>
          <w:sz w:val="20"/>
          <w:szCs w:val="20"/>
        </w:rPr>
        <w:t>schopný zabezpečiť plnenie zmluvy odborne kvalifikovanými osobami zodpovednými</w:t>
      </w:r>
      <w:r>
        <w:rPr>
          <w:rFonts w:ascii="Arial" w:hAnsi="Arial" w:cs="Arial"/>
          <w:sz w:val="20"/>
          <w:szCs w:val="20"/>
        </w:rPr>
        <w:t xml:space="preserve"> </w:t>
      </w:r>
      <w:r w:rsidRPr="00F2662B">
        <w:rPr>
          <w:rFonts w:ascii="Arial" w:hAnsi="Arial" w:cs="Arial"/>
          <w:sz w:val="20"/>
          <w:szCs w:val="20"/>
        </w:rPr>
        <w:t xml:space="preserve">za riadenie </w:t>
      </w:r>
      <w:r>
        <w:rPr>
          <w:rFonts w:ascii="Arial" w:hAnsi="Arial" w:cs="Arial"/>
          <w:sz w:val="20"/>
          <w:szCs w:val="20"/>
        </w:rPr>
        <w:t xml:space="preserve">realizáciu predmetu zákazky </w:t>
      </w:r>
      <w:r w:rsidRPr="00F2662B">
        <w:rPr>
          <w:rFonts w:ascii="Arial" w:hAnsi="Arial" w:cs="Arial"/>
          <w:sz w:val="20"/>
          <w:szCs w:val="20"/>
        </w:rPr>
        <w:t xml:space="preserve"> na primeranej úrovni s dostatočnými odbornými</w:t>
      </w:r>
      <w:r>
        <w:rPr>
          <w:rFonts w:ascii="Arial" w:hAnsi="Arial" w:cs="Arial"/>
          <w:sz w:val="20"/>
          <w:szCs w:val="20"/>
        </w:rPr>
        <w:t xml:space="preserve"> </w:t>
      </w:r>
      <w:r w:rsidRPr="00F2662B">
        <w:rPr>
          <w:rFonts w:ascii="Arial" w:hAnsi="Arial" w:cs="Arial"/>
          <w:sz w:val="20"/>
          <w:szCs w:val="20"/>
        </w:rPr>
        <w:t>skúsenosťami</w:t>
      </w:r>
    </w:p>
    <w:p w:rsidR="00FC1AC1" w:rsidRDefault="00FC1AC1" w:rsidP="001B3993">
      <w:pPr>
        <w:tabs>
          <w:tab w:val="left" w:pos="7920"/>
        </w:tabs>
        <w:autoSpaceDE w:val="0"/>
        <w:autoSpaceDN w:val="0"/>
        <w:adjustRightInd w:val="0"/>
        <w:jc w:val="both"/>
        <w:rPr>
          <w:rFonts w:ascii="Arial" w:hAnsi="Arial" w:cs="Arial"/>
          <w:sz w:val="20"/>
          <w:szCs w:val="20"/>
        </w:rPr>
      </w:pPr>
    </w:p>
    <w:p w:rsidR="00FC1AC1" w:rsidRPr="00EB5B1A" w:rsidRDefault="00FC1AC1" w:rsidP="00372D5F">
      <w:pPr>
        <w:tabs>
          <w:tab w:val="left" w:pos="7920"/>
        </w:tabs>
        <w:autoSpaceDE w:val="0"/>
        <w:autoSpaceDN w:val="0"/>
        <w:adjustRightInd w:val="0"/>
        <w:jc w:val="both"/>
        <w:rPr>
          <w:rFonts w:ascii="Arial" w:hAnsi="Arial" w:cs="Arial"/>
          <w:sz w:val="20"/>
          <w:szCs w:val="20"/>
        </w:rPr>
      </w:pPr>
      <w:r>
        <w:rPr>
          <w:rFonts w:ascii="Arial" w:hAnsi="Arial" w:cs="Arial"/>
          <w:sz w:val="20"/>
          <w:szCs w:val="20"/>
        </w:rPr>
        <w:t>1.3.</w:t>
      </w:r>
      <w:r w:rsidRPr="00EB5B1A">
        <w:rPr>
          <w:rFonts w:ascii="Arial" w:hAnsi="Arial" w:cs="Arial"/>
          <w:sz w:val="20"/>
          <w:szCs w:val="20"/>
        </w:rPr>
        <w:t>5. Verejný obstarávate</w:t>
      </w:r>
      <w:r>
        <w:rPr>
          <w:rFonts w:ascii="Arial" w:hAnsi="Arial" w:cs="Arial"/>
          <w:sz w:val="20"/>
          <w:szCs w:val="20"/>
        </w:rPr>
        <w:t>ľ</w:t>
      </w:r>
      <w:r w:rsidRPr="00EB5B1A">
        <w:rPr>
          <w:rFonts w:ascii="Arial" w:hAnsi="Arial" w:cs="Arial"/>
          <w:sz w:val="20"/>
          <w:szCs w:val="20"/>
        </w:rPr>
        <w:t xml:space="preserve"> uzná rovnocenné potvrdenie</w:t>
      </w:r>
      <w:r>
        <w:rPr>
          <w:rFonts w:ascii="Arial" w:hAnsi="Arial" w:cs="Arial"/>
          <w:sz w:val="20"/>
          <w:szCs w:val="20"/>
        </w:rPr>
        <w:t xml:space="preserve"> </w:t>
      </w:r>
      <w:r w:rsidRPr="00EB5B1A">
        <w:rPr>
          <w:rFonts w:ascii="Arial" w:hAnsi="Arial" w:cs="Arial"/>
          <w:sz w:val="20"/>
          <w:szCs w:val="20"/>
        </w:rPr>
        <w:t xml:space="preserve">vydané príslušným orgánom iného </w:t>
      </w:r>
      <w:r>
        <w:rPr>
          <w:rFonts w:ascii="Arial" w:hAnsi="Arial" w:cs="Arial"/>
          <w:sz w:val="20"/>
          <w:szCs w:val="20"/>
        </w:rPr>
        <w:t>č</w:t>
      </w:r>
      <w:r w:rsidRPr="00EB5B1A">
        <w:rPr>
          <w:rFonts w:ascii="Arial" w:hAnsi="Arial" w:cs="Arial"/>
          <w:sz w:val="20"/>
          <w:szCs w:val="20"/>
        </w:rPr>
        <w:t>lenského štátu, ktorým uchádza</w:t>
      </w:r>
      <w:r>
        <w:rPr>
          <w:rFonts w:ascii="Arial" w:hAnsi="Arial" w:cs="Arial"/>
          <w:sz w:val="20"/>
          <w:szCs w:val="20"/>
        </w:rPr>
        <w:t xml:space="preserve">č </w:t>
      </w:r>
      <w:r w:rsidRPr="00EB5B1A">
        <w:rPr>
          <w:rFonts w:ascii="Arial" w:hAnsi="Arial" w:cs="Arial"/>
          <w:sz w:val="20"/>
          <w:szCs w:val="20"/>
        </w:rPr>
        <w:t>preukazuje splnenie podmienok ú</w:t>
      </w:r>
      <w:r>
        <w:rPr>
          <w:rFonts w:ascii="Arial" w:hAnsi="Arial" w:cs="Arial"/>
          <w:sz w:val="20"/>
          <w:szCs w:val="20"/>
        </w:rPr>
        <w:t>č</w:t>
      </w:r>
      <w:r w:rsidRPr="00EB5B1A">
        <w:rPr>
          <w:rFonts w:ascii="Arial" w:hAnsi="Arial" w:cs="Arial"/>
          <w:sz w:val="20"/>
          <w:szCs w:val="20"/>
        </w:rPr>
        <w:t>asti vo verejnom obstarávaní.</w:t>
      </w:r>
      <w:r>
        <w:rPr>
          <w:rFonts w:ascii="Arial" w:hAnsi="Arial" w:cs="Arial"/>
          <w:sz w:val="20"/>
          <w:szCs w:val="20"/>
        </w:rPr>
        <w:t xml:space="preserve"> </w:t>
      </w:r>
      <w:r w:rsidRPr="00EB5B1A">
        <w:rPr>
          <w:rFonts w:ascii="Arial" w:hAnsi="Arial" w:cs="Arial"/>
          <w:sz w:val="20"/>
          <w:szCs w:val="20"/>
        </w:rPr>
        <w:t>Verejný obstarávate</w:t>
      </w:r>
      <w:r>
        <w:rPr>
          <w:rFonts w:ascii="Arial" w:hAnsi="Arial" w:cs="Arial"/>
          <w:sz w:val="20"/>
          <w:szCs w:val="20"/>
        </w:rPr>
        <w:t>ľ</w:t>
      </w:r>
      <w:r w:rsidRPr="00EB5B1A">
        <w:rPr>
          <w:rFonts w:ascii="Arial" w:hAnsi="Arial" w:cs="Arial"/>
          <w:sz w:val="20"/>
          <w:szCs w:val="20"/>
        </w:rPr>
        <w:t xml:space="preserve"> prijme aj iný rovnocenný doklad predložený</w:t>
      </w:r>
    </w:p>
    <w:p w:rsidR="00FC1AC1" w:rsidRDefault="00FC1AC1" w:rsidP="00372D5F">
      <w:pPr>
        <w:tabs>
          <w:tab w:val="left" w:pos="7920"/>
        </w:tabs>
        <w:autoSpaceDE w:val="0"/>
        <w:autoSpaceDN w:val="0"/>
        <w:adjustRightInd w:val="0"/>
        <w:jc w:val="both"/>
        <w:rPr>
          <w:rFonts w:ascii="Arial" w:hAnsi="Arial" w:cs="Arial"/>
          <w:sz w:val="20"/>
          <w:szCs w:val="20"/>
        </w:rPr>
      </w:pPr>
      <w:r w:rsidRPr="00EB5B1A">
        <w:rPr>
          <w:rFonts w:ascii="Arial" w:hAnsi="Arial" w:cs="Arial"/>
          <w:sz w:val="20"/>
          <w:szCs w:val="20"/>
        </w:rPr>
        <w:t>uchádza</w:t>
      </w:r>
      <w:r>
        <w:rPr>
          <w:rFonts w:ascii="Arial" w:hAnsi="Arial" w:cs="Arial"/>
          <w:sz w:val="20"/>
          <w:szCs w:val="20"/>
        </w:rPr>
        <w:t>č</w:t>
      </w:r>
      <w:r w:rsidRPr="00EB5B1A">
        <w:rPr>
          <w:rFonts w:ascii="Arial" w:hAnsi="Arial" w:cs="Arial"/>
          <w:sz w:val="20"/>
          <w:szCs w:val="20"/>
        </w:rPr>
        <w:t>om.</w:t>
      </w:r>
      <w:r>
        <w:rPr>
          <w:rFonts w:ascii="Arial" w:hAnsi="Arial" w:cs="Arial"/>
          <w:sz w:val="20"/>
          <w:szCs w:val="20"/>
        </w:rPr>
        <w:t xml:space="preserve"> </w:t>
      </w:r>
      <w:r w:rsidRPr="00EB5B1A">
        <w:rPr>
          <w:rFonts w:ascii="Arial" w:hAnsi="Arial" w:cs="Arial"/>
          <w:sz w:val="20"/>
          <w:szCs w:val="20"/>
        </w:rPr>
        <w:t>Minimálna požadovaná úrove</w:t>
      </w:r>
      <w:r>
        <w:rPr>
          <w:rFonts w:ascii="Arial" w:hAnsi="Arial" w:cs="Arial"/>
          <w:sz w:val="20"/>
          <w:szCs w:val="20"/>
        </w:rPr>
        <w:t>ň</w:t>
      </w:r>
      <w:r w:rsidRPr="00EB5B1A">
        <w:rPr>
          <w:rFonts w:ascii="Arial" w:hAnsi="Arial" w:cs="Arial"/>
          <w:sz w:val="20"/>
          <w:szCs w:val="20"/>
        </w:rPr>
        <w:t xml:space="preserve"> štandardov (ak je to uplatnite</w:t>
      </w:r>
      <w:r>
        <w:rPr>
          <w:rFonts w:ascii="Arial" w:hAnsi="Arial" w:cs="Arial"/>
          <w:sz w:val="20"/>
          <w:szCs w:val="20"/>
        </w:rPr>
        <w:t>ľ</w:t>
      </w:r>
      <w:r w:rsidRPr="00EB5B1A">
        <w:rPr>
          <w:rFonts w:ascii="Arial" w:hAnsi="Arial" w:cs="Arial"/>
          <w:sz w:val="20"/>
          <w:szCs w:val="20"/>
        </w:rPr>
        <w:t>né)</w:t>
      </w:r>
      <w:r w:rsidRPr="00EB5B1A">
        <w:rPr>
          <w:rFonts w:ascii="Arial" w:hAnsi="Arial" w:cs="Arial"/>
          <w:b/>
          <w:bCs/>
          <w:sz w:val="20"/>
          <w:szCs w:val="20"/>
        </w:rPr>
        <w:t>:</w:t>
      </w:r>
      <w:r>
        <w:rPr>
          <w:rFonts w:ascii="Arial" w:hAnsi="Arial" w:cs="Arial"/>
          <w:sz w:val="20"/>
          <w:szCs w:val="20"/>
        </w:rPr>
        <w:t xml:space="preserve"> </w:t>
      </w:r>
      <w:r w:rsidRPr="00EB5B1A">
        <w:rPr>
          <w:rFonts w:ascii="Arial" w:hAnsi="Arial" w:cs="Arial"/>
          <w:sz w:val="20"/>
          <w:szCs w:val="20"/>
        </w:rPr>
        <w:t>Verejný obstarávate</w:t>
      </w:r>
      <w:r>
        <w:rPr>
          <w:rFonts w:ascii="Arial" w:hAnsi="Arial" w:cs="Arial"/>
          <w:sz w:val="20"/>
          <w:szCs w:val="20"/>
        </w:rPr>
        <w:t>ľ</w:t>
      </w:r>
      <w:r w:rsidRPr="00EB5B1A">
        <w:rPr>
          <w:rFonts w:ascii="Arial" w:hAnsi="Arial" w:cs="Arial"/>
          <w:sz w:val="20"/>
          <w:szCs w:val="20"/>
        </w:rPr>
        <w:t xml:space="preserve"> požaduje minimálnu úrove</w:t>
      </w:r>
      <w:r>
        <w:rPr>
          <w:rFonts w:ascii="Arial" w:hAnsi="Arial" w:cs="Arial"/>
          <w:sz w:val="20"/>
          <w:szCs w:val="20"/>
        </w:rPr>
        <w:t>ň</w:t>
      </w:r>
      <w:r w:rsidRPr="00EB5B1A">
        <w:rPr>
          <w:rFonts w:ascii="Arial" w:hAnsi="Arial" w:cs="Arial"/>
          <w:sz w:val="20"/>
          <w:szCs w:val="20"/>
        </w:rPr>
        <w:t xml:space="preserve"> odbornej</w:t>
      </w:r>
      <w:r>
        <w:rPr>
          <w:rFonts w:ascii="Arial" w:hAnsi="Arial" w:cs="Arial"/>
          <w:sz w:val="20"/>
          <w:szCs w:val="20"/>
        </w:rPr>
        <w:t xml:space="preserve"> </w:t>
      </w:r>
      <w:r w:rsidRPr="00EB5B1A">
        <w:rPr>
          <w:rFonts w:ascii="Arial" w:hAnsi="Arial" w:cs="Arial"/>
          <w:sz w:val="20"/>
          <w:szCs w:val="20"/>
        </w:rPr>
        <w:t>spôsobilosti pod</w:t>
      </w:r>
      <w:r>
        <w:rPr>
          <w:rFonts w:ascii="Arial" w:hAnsi="Arial" w:cs="Arial"/>
          <w:sz w:val="20"/>
          <w:szCs w:val="20"/>
        </w:rPr>
        <w:t>ľ</w:t>
      </w:r>
      <w:r w:rsidRPr="00EB5B1A">
        <w:rPr>
          <w:rFonts w:ascii="Arial" w:hAnsi="Arial" w:cs="Arial"/>
          <w:sz w:val="20"/>
          <w:szCs w:val="20"/>
        </w:rPr>
        <w:t>a odseku 1 preukáza</w:t>
      </w:r>
      <w:r>
        <w:rPr>
          <w:rFonts w:ascii="Arial" w:hAnsi="Arial" w:cs="Arial"/>
          <w:sz w:val="20"/>
          <w:szCs w:val="20"/>
        </w:rPr>
        <w:t>ť</w:t>
      </w:r>
      <w:r w:rsidRPr="00EB5B1A">
        <w:rPr>
          <w:rFonts w:ascii="Arial" w:hAnsi="Arial" w:cs="Arial"/>
          <w:sz w:val="20"/>
          <w:szCs w:val="20"/>
        </w:rPr>
        <w:t xml:space="preserve"> zoznamom poskytnutých</w:t>
      </w:r>
      <w:r>
        <w:rPr>
          <w:rFonts w:ascii="Arial" w:hAnsi="Arial" w:cs="Arial"/>
          <w:sz w:val="20"/>
          <w:szCs w:val="20"/>
        </w:rPr>
        <w:t xml:space="preserve"> </w:t>
      </w:r>
      <w:r w:rsidRPr="00EB5B1A">
        <w:rPr>
          <w:rFonts w:ascii="Arial" w:hAnsi="Arial" w:cs="Arial"/>
          <w:sz w:val="20"/>
          <w:szCs w:val="20"/>
        </w:rPr>
        <w:t>služieb, spracovaných uchádza</w:t>
      </w:r>
      <w:r>
        <w:rPr>
          <w:rFonts w:ascii="Arial" w:hAnsi="Arial" w:cs="Arial"/>
          <w:sz w:val="20"/>
          <w:szCs w:val="20"/>
        </w:rPr>
        <w:t>č</w:t>
      </w:r>
      <w:r w:rsidRPr="00EB5B1A">
        <w:rPr>
          <w:rFonts w:ascii="Arial" w:hAnsi="Arial" w:cs="Arial"/>
          <w:sz w:val="20"/>
          <w:szCs w:val="20"/>
        </w:rPr>
        <w:t>om, hlavným riešite</w:t>
      </w:r>
      <w:r>
        <w:rPr>
          <w:rFonts w:ascii="Arial" w:hAnsi="Arial" w:cs="Arial"/>
          <w:sz w:val="20"/>
          <w:szCs w:val="20"/>
        </w:rPr>
        <w:t>ľ</w:t>
      </w:r>
      <w:r w:rsidRPr="00EB5B1A">
        <w:rPr>
          <w:rFonts w:ascii="Arial" w:hAnsi="Arial" w:cs="Arial"/>
          <w:sz w:val="20"/>
          <w:szCs w:val="20"/>
        </w:rPr>
        <w:t>om a</w:t>
      </w:r>
      <w:r>
        <w:rPr>
          <w:rFonts w:ascii="Arial" w:hAnsi="Arial" w:cs="Arial"/>
          <w:sz w:val="20"/>
          <w:szCs w:val="20"/>
        </w:rPr>
        <w:t> č</w:t>
      </w:r>
      <w:r w:rsidRPr="00EB5B1A">
        <w:rPr>
          <w:rFonts w:ascii="Arial" w:hAnsi="Arial" w:cs="Arial"/>
          <w:sz w:val="20"/>
          <w:szCs w:val="20"/>
        </w:rPr>
        <w:t>lenmi</w:t>
      </w:r>
      <w:r>
        <w:rPr>
          <w:rFonts w:ascii="Arial" w:hAnsi="Arial" w:cs="Arial"/>
          <w:sz w:val="20"/>
          <w:szCs w:val="20"/>
        </w:rPr>
        <w:t xml:space="preserve"> </w:t>
      </w:r>
      <w:r w:rsidRPr="00EB5B1A">
        <w:rPr>
          <w:rFonts w:ascii="Arial" w:hAnsi="Arial" w:cs="Arial"/>
          <w:sz w:val="20"/>
          <w:szCs w:val="20"/>
        </w:rPr>
        <w:t>riešite</w:t>
      </w:r>
      <w:r>
        <w:rPr>
          <w:rFonts w:ascii="Arial" w:hAnsi="Arial" w:cs="Arial"/>
          <w:sz w:val="20"/>
          <w:szCs w:val="20"/>
        </w:rPr>
        <w:t>ľ</w:t>
      </w:r>
      <w:r w:rsidRPr="00EB5B1A">
        <w:rPr>
          <w:rFonts w:ascii="Arial" w:hAnsi="Arial" w:cs="Arial"/>
          <w:sz w:val="20"/>
          <w:szCs w:val="20"/>
        </w:rPr>
        <w:t>ského kolektívu, resp. na ktorých sa riešite</w:t>
      </w:r>
      <w:r>
        <w:rPr>
          <w:rFonts w:ascii="Arial" w:hAnsi="Arial" w:cs="Arial"/>
          <w:sz w:val="20"/>
          <w:szCs w:val="20"/>
        </w:rPr>
        <w:t>ľ</w:t>
      </w:r>
      <w:r w:rsidRPr="00EB5B1A">
        <w:rPr>
          <w:rFonts w:ascii="Arial" w:hAnsi="Arial" w:cs="Arial"/>
          <w:sz w:val="20"/>
          <w:szCs w:val="20"/>
        </w:rPr>
        <w:t>sky podie</w:t>
      </w:r>
      <w:r>
        <w:rPr>
          <w:rFonts w:ascii="Arial" w:hAnsi="Arial" w:cs="Arial"/>
          <w:sz w:val="20"/>
          <w:szCs w:val="20"/>
        </w:rPr>
        <w:t>ľ</w:t>
      </w:r>
      <w:r w:rsidRPr="00EB5B1A">
        <w:rPr>
          <w:rFonts w:ascii="Arial" w:hAnsi="Arial" w:cs="Arial"/>
          <w:sz w:val="20"/>
          <w:szCs w:val="20"/>
        </w:rPr>
        <w:t>ali, za</w:t>
      </w:r>
      <w:r>
        <w:rPr>
          <w:rFonts w:ascii="Arial" w:hAnsi="Arial" w:cs="Arial"/>
          <w:sz w:val="20"/>
          <w:szCs w:val="20"/>
        </w:rPr>
        <w:t xml:space="preserve"> </w:t>
      </w:r>
      <w:r w:rsidRPr="00EB5B1A">
        <w:rPr>
          <w:rFonts w:ascii="Arial" w:hAnsi="Arial" w:cs="Arial"/>
          <w:sz w:val="20"/>
          <w:szCs w:val="20"/>
        </w:rPr>
        <w:t>predchádzajúce tri roky v oblasti územného plánovania s</w:t>
      </w:r>
      <w:r>
        <w:rPr>
          <w:rFonts w:ascii="Arial" w:hAnsi="Arial" w:cs="Arial"/>
          <w:sz w:val="20"/>
          <w:szCs w:val="20"/>
        </w:rPr>
        <w:t> </w:t>
      </w:r>
      <w:r w:rsidRPr="00EB5B1A">
        <w:rPr>
          <w:rFonts w:ascii="Arial" w:hAnsi="Arial" w:cs="Arial"/>
          <w:sz w:val="20"/>
          <w:szCs w:val="20"/>
        </w:rPr>
        <w:t>uvedením</w:t>
      </w:r>
      <w:r>
        <w:rPr>
          <w:rFonts w:ascii="Arial" w:hAnsi="Arial" w:cs="Arial"/>
          <w:sz w:val="20"/>
          <w:szCs w:val="20"/>
        </w:rPr>
        <w:t xml:space="preserve"> cien, lehôt </w:t>
      </w:r>
      <w:r w:rsidRPr="00EB5B1A">
        <w:rPr>
          <w:rFonts w:ascii="Arial" w:hAnsi="Arial" w:cs="Arial"/>
          <w:sz w:val="20"/>
          <w:szCs w:val="20"/>
        </w:rPr>
        <w:t>dodania a</w:t>
      </w:r>
      <w:r>
        <w:rPr>
          <w:rFonts w:ascii="Arial" w:hAnsi="Arial" w:cs="Arial"/>
          <w:sz w:val="20"/>
          <w:szCs w:val="20"/>
        </w:rPr>
        <w:t> </w:t>
      </w:r>
      <w:r w:rsidRPr="00EB5B1A">
        <w:rPr>
          <w:rFonts w:ascii="Arial" w:hAnsi="Arial" w:cs="Arial"/>
          <w:sz w:val="20"/>
          <w:szCs w:val="20"/>
        </w:rPr>
        <w:t>odberate</w:t>
      </w:r>
      <w:r>
        <w:rPr>
          <w:rFonts w:ascii="Arial" w:hAnsi="Arial" w:cs="Arial"/>
          <w:sz w:val="20"/>
          <w:szCs w:val="20"/>
        </w:rPr>
        <w:t>ľov.</w:t>
      </w:r>
    </w:p>
    <w:p w:rsidR="00FC1AC1" w:rsidRDefault="00FC1AC1" w:rsidP="00372D5F">
      <w:pPr>
        <w:tabs>
          <w:tab w:val="left" w:pos="7920"/>
        </w:tabs>
        <w:autoSpaceDE w:val="0"/>
        <w:autoSpaceDN w:val="0"/>
        <w:adjustRightInd w:val="0"/>
        <w:jc w:val="both"/>
        <w:rPr>
          <w:rFonts w:ascii="Arial" w:hAnsi="Arial" w:cs="Arial"/>
          <w:sz w:val="20"/>
          <w:szCs w:val="20"/>
        </w:rPr>
      </w:pPr>
      <w:r>
        <w:rPr>
          <w:rFonts w:ascii="Arial" w:hAnsi="Arial" w:cs="Arial"/>
          <w:sz w:val="20"/>
          <w:szCs w:val="20"/>
        </w:rPr>
        <w:t xml:space="preserve">         </w:t>
      </w:r>
      <w:r w:rsidRPr="00EB5B1A">
        <w:rPr>
          <w:rFonts w:ascii="Arial" w:hAnsi="Arial" w:cs="Arial"/>
          <w:sz w:val="20"/>
          <w:szCs w:val="20"/>
        </w:rPr>
        <w:t>a) bol verejný obstarávate</w:t>
      </w:r>
      <w:r>
        <w:rPr>
          <w:rFonts w:ascii="Arial" w:hAnsi="Arial" w:cs="Arial"/>
          <w:sz w:val="20"/>
          <w:szCs w:val="20"/>
        </w:rPr>
        <w:t>ľ</w:t>
      </w:r>
      <w:r w:rsidRPr="00EB5B1A">
        <w:rPr>
          <w:rFonts w:ascii="Arial" w:hAnsi="Arial" w:cs="Arial"/>
          <w:sz w:val="20"/>
          <w:szCs w:val="20"/>
        </w:rPr>
        <w:t xml:space="preserve"> pod</w:t>
      </w:r>
      <w:r>
        <w:rPr>
          <w:rFonts w:ascii="Arial" w:hAnsi="Arial" w:cs="Arial"/>
          <w:sz w:val="20"/>
          <w:szCs w:val="20"/>
        </w:rPr>
        <w:t>ľ</w:t>
      </w:r>
      <w:r w:rsidRPr="00EB5B1A">
        <w:rPr>
          <w:rFonts w:ascii="Arial" w:hAnsi="Arial" w:cs="Arial"/>
          <w:sz w:val="20"/>
          <w:szCs w:val="20"/>
        </w:rPr>
        <w:t>a</w:t>
      </w:r>
      <w:r>
        <w:rPr>
          <w:rFonts w:ascii="Arial" w:hAnsi="Arial" w:cs="Arial"/>
          <w:sz w:val="20"/>
          <w:szCs w:val="20"/>
        </w:rPr>
        <w:t xml:space="preserve"> </w:t>
      </w:r>
      <w:r w:rsidRPr="00EB5B1A">
        <w:rPr>
          <w:rFonts w:ascii="Arial" w:hAnsi="Arial" w:cs="Arial"/>
          <w:sz w:val="20"/>
          <w:szCs w:val="20"/>
        </w:rPr>
        <w:t>zákona o verejnom obstarávaní, dôkaz o plnení potvrdí tento verejný</w:t>
      </w:r>
      <w:r>
        <w:rPr>
          <w:rFonts w:ascii="Arial" w:hAnsi="Arial" w:cs="Arial"/>
          <w:sz w:val="20"/>
          <w:szCs w:val="20"/>
        </w:rPr>
        <w:t xml:space="preserve"> </w:t>
      </w:r>
      <w:r w:rsidRPr="00EB5B1A">
        <w:rPr>
          <w:rFonts w:ascii="Arial" w:hAnsi="Arial" w:cs="Arial"/>
          <w:sz w:val="20"/>
          <w:szCs w:val="20"/>
        </w:rPr>
        <w:t>obstarávate</w:t>
      </w:r>
      <w:r>
        <w:rPr>
          <w:rFonts w:ascii="Arial" w:hAnsi="Arial" w:cs="Arial"/>
          <w:sz w:val="20"/>
          <w:szCs w:val="20"/>
        </w:rPr>
        <w:t>ľ</w:t>
      </w:r>
      <w:r w:rsidRPr="00EB5B1A">
        <w:rPr>
          <w:rFonts w:ascii="Arial" w:hAnsi="Arial" w:cs="Arial"/>
          <w:sz w:val="20"/>
          <w:szCs w:val="20"/>
        </w:rPr>
        <w:t xml:space="preserve">, </w:t>
      </w:r>
    </w:p>
    <w:p w:rsidR="00FC1AC1" w:rsidRDefault="00FC1AC1" w:rsidP="00E7715F">
      <w:pPr>
        <w:tabs>
          <w:tab w:val="left" w:pos="7920"/>
        </w:tabs>
        <w:autoSpaceDE w:val="0"/>
        <w:autoSpaceDN w:val="0"/>
        <w:adjustRightInd w:val="0"/>
        <w:jc w:val="both"/>
        <w:rPr>
          <w:rFonts w:ascii="Arial" w:hAnsi="Arial" w:cs="Arial"/>
          <w:sz w:val="20"/>
          <w:szCs w:val="20"/>
        </w:rPr>
      </w:pPr>
      <w:r>
        <w:rPr>
          <w:rFonts w:ascii="Arial" w:hAnsi="Arial" w:cs="Arial"/>
          <w:sz w:val="20"/>
          <w:szCs w:val="20"/>
        </w:rPr>
        <w:t xml:space="preserve">         </w:t>
      </w:r>
      <w:r w:rsidRPr="00EB5B1A">
        <w:rPr>
          <w:rFonts w:ascii="Arial" w:hAnsi="Arial" w:cs="Arial"/>
          <w:sz w:val="20"/>
          <w:szCs w:val="20"/>
        </w:rPr>
        <w:t>b) bola iná osoba ako verejný obstarávate</w:t>
      </w:r>
      <w:r>
        <w:rPr>
          <w:rFonts w:ascii="Arial" w:hAnsi="Arial" w:cs="Arial"/>
          <w:sz w:val="20"/>
          <w:szCs w:val="20"/>
        </w:rPr>
        <w:t>ľ</w:t>
      </w:r>
      <w:r w:rsidRPr="00EB5B1A">
        <w:rPr>
          <w:rFonts w:ascii="Arial" w:hAnsi="Arial" w:cs="Arial"/>
          <w:sz w:val="20"/>
          <w:szCs w:val="20"/>
        </w:rPr>
        <w:t>, dôkaz o</w:t>
      </w:r>
      <w:r>
        <w:rPr>
          <w:rFonts w:ascii="Arial" w:hAnsi="Arial" w:cs="Arial"/>
          <w:sz w:val="20"/>
          <w:szCs w:val="20"/>
        </w:rPr>
        <w:t xml:space="preserve"> </w:t>
      </w:r>
      <w:r w:rsidRPr="00EB5B1A">
        <w:rPr>
          <w:rFonts w:ascii="Arial" w:hAnsi="Arial" w:cs="Arial"/>
          <w:sz w:val="20"/>
          <w:szCs w:val="20"/>
        </w:rPr>
        <w:t>plnení potvrdí odberate</w:t>
      </w:r>
      <w:r>
        <w:rPr>
          <w:rFonts w:ascii="Arial" w:hAnsi="Arial" w:cs="Arial"/>
          <w:sz w:val="20"/>
          <w:szCs w:val="20"/>
        </w:rPr>
        <w:t>ľ</w:t>
      </w:r>
      <w:r w:rsidRPr="00EB5B1A">
        <w:rPr>
          <w:rFonts w:ascii="Arial" w:hAnsi="Arial" w:cs="Arial"/>
          <w:sz w:val="20"/>
          <w:szCs w:val="20"/>
        </w:rPr>
        <w:t>; ak to nie je možné, vyhlásením uchádza</w:t>
      </w:r>
      <w:r>
        <w:rPr>
          <w:rFonts w:ascii="Arial" w:hAnsi="Arial" w:cs="Arial"/>
          <w:sz w:val="20"/>
          <w:szCs w:val="20"/>
        </w:rPr>
        <w:t>č</w:t>
      </w:r>
      <w:r w:rsidRPr="00EB5B1A">
        <w:rPr>
          <w:rFonts w:ascii="Arial" w:hAnsi="Arial" w:cs="Arial"/>
          <w:sz w:val="20"/>
          <w:szCs w:val="20"/>
        </w:rPr>
        <w:t>a o</w:t>
      </w:r>
      <w:r>
        <w:rPr>
          <w:rFonts w:ascii="Arial" w:hAnsi="Arial" w:cs="Arial"/>
          <w:sz w:val="20"/>
          <w:szCs w:val="20"/>
        </w:rPr>
        <w:t xml:space="preserve"> </w:t>
      </w:r>
      <w:r w:rsidRPr="00EB5B1A">
        <w:rPr>
          <w:rFonts w:ascii="Arial" w:hAnsi="Arial" w:cs="Arial"/>
          <w:sz w:val="20"/>
          <w:szCs w:val="20"/>
        </w:rPr>
        <w:t>ich dodaní. Verejný obstarávate</w:t>
      </w:r>
      <w:r>
        <w:rPr>
          <w:rFonts w:ascii="Arial" w:hAnsi="Arial" w:cs="Arial"/>
          <w:sz w:val="20"/>
          <w:szCs w:val="20"/>
        </w:rPr>
        <w:t>ľ</w:t>
      </w:r>
      <w:r w:rsidRPr="00EB5B1A">
        <w:rPr>
          <w:rFonts w:ascii="Arial" w:hAnsi="Arial" w:cs="Arial"/>
          <w:sz w:val="20"/>
          <w:szCs w:val="20"/>
        </w:rPr>
        <w:t xml:space="preserve"> požaduje minimálnu úrove</w:t>
      </w:r>
      <w:r>
        <w:rPr>
          <w:rFonts w:ascii="Arial" w:hAnsi="Arial" w:cs="Arial"/>
          <w:sz w:val="20"/>
          <w:szCs w:val="20"/>
        </w:rPr>
        <w:t>ň</w:t>
      </w:r>
      <w:r w:rsidRPr="00EB5B1A">
        <w:rPr>
          <w:rFonts w:ascii="Arial" w:hAnsi="Arial" w:cs="Arial"/>
          <w:sz w:val="20"/>
          <w:szCs w:val="20"/>
        </w:rPr>
        <w:t xml:space="preserve"> odbornej</w:t>
      </w:r>
      <w:r>
        <w:rPr>
          <w:rFonts w:ascii="Arial" w:hAnsi="Arial" w:cs="Arial"/>
          <w:sz w:val="20"/>
          <w:szCs w:val="20"/>
        </w:rPr>
        <w:t xml:space="preserve"> </w:t>
      </w:r>
      <w:r w:rsidRPr="00EB5B1A">
        <w:rPr>
          <w:rFonts w:ascii="Arial" w:hAnsi="Arial" w:cs="Arial"/>
          <w:sz w:val="20"/>
          <w:szCs w:val="20"/>
        </w:rPr>
        <w:t>spôsobilosti pod</w:t>
      </w:r>
      <w:r>
        <w:rPr>
          <w:rFonts w:ascii="Arial" w:hAnsi="Arial" w:cs="Arial"/>
          <w:sz w:val="20"/>
          <w:szCs w:val="20"/>
        </w:rPr>
        <w:t>ľ</w:t>
      </w:r>
      <w:r w:rsidRPr="00EB5B1A">
        <w:rPr>
          <w:rFonts w:ascii="Arial" w:hAnsi="Arial" w:cs="Arial"/>
          <w:sz w:val="20"/>
          <w:szCs w:val="20"/>
        </w:rPr>
        <w:t>a odseku 2 preukáza</w:t>
      </w:r>
      <w:r>
        <w:rPr>
          <w:rFonts w:ascii="Arial" w:hAnsi="Arial" w:cs="Arial"/>
          <w:sz w:val="20"/>
          <w:szCs w:val="20"/>
        </w:rPr>
        <w:t>ť</w:t>
      </w:r>
      <w:r w:rsidRPr="00EB5B1A">
        <w:rPr>
          <w:rFonts w:ascii="Arial" w:hAnsi="Arial" w:cs="Arial"/>
          <w:sz w:val="20"/>
          <w:szCs w:val="20"/>
        </w:rPr>
        <w:t xml:space="preserve"> kópiou diplomu (nevyžaduje</w:t>
      </w:r>
      <w:r>
        <w:rPr>
          <w:rFonts w:ascii="Arial" w:hAnsi="Arial" w:cs="Arial"/>
          <w:sz w:val="20"/>
          <w:szCs w:val="20"/>
        </w:rPr>
        <w:t xml:space="preserve"> </w:t>
      </w:r>
      <w:r w:rsidRPr="00EB5B1A">
        <w:rPr>
          <w:rFonts w:ascii="Arial" w:hAnsi="Arial" w:cs="Arial"/>
          <w:sz w:val="20"/>
          <w:szCs w:val="20"/>
        </w:rPr>
        <w:t>sa overenie), profesijným životopisom a kópiou autoriza</w:t>
      </w:r>
      <w:r>
        <w:rPr>
          <w:rFonts w:ascii="Arial" w:hAnsi="Arial" w:cs="Arial"/>
          <w:sz w:val="20"/>
          <w:szCs w:val="20"/>
        </w:rPr>
        <w:t>č</w:t>
      </w:r>
      <w:r w:rsidRPr="00EB5B1A">
        <w:rPr>
          <w:rFonts w:ascii="Arial" w:hAnsi="Arial" w:cs="Arial"/>
          <w:sz w:val="20"/>
          <w:szCs w:val="20"/>
        </w:rPr>
        <w:t>ného</w:t>
      </w:r>
      <w:r>
        <w:rPr>
          <w:rFonts w:ascii="Arial" w:hAnsi="Arial" w:cs="Arial"/>
          <w:sz w:val="20"/>
          <w:szCs w:val="20"/>
        </w:rPr>
        <w:t xml:space="preserve"> </w:t>
      </w:r>
      <w:r w:rsidRPr="00EB5B1A">
        <w:rPr>
          <w:rFonts w:ascii="Arial" w:hAnsi="Arial" w:cs="Arial"/>
          <w:sz w:val="20"/>
          <w:szCs w:val="20"/>
        </w:rPr>
        <w:t>osved</w:t>
      </w:r>
      <w:r>
        <w:rPr>
          <w:rFonts w:ascii="Arial" w:hAnsi="Arial" w:cs="Arial"/>
          <w:sz w:val="20"/>
          <w:szCs w:val="20"/>
        </w:rPr>
        <w:t>č</w:t>
      </w:r>
      <w:r w:rsidRPr="00EB5B1A">
        <w:rPr>
          <w:rFonts w:ascii="Arial" w:hAnsi="Arial" w:cs="Arial"/>
          <w:sz w:val="20"/>
          <w:szCs w:val="20"/>
        </w:rPr>
        <w:t>enia v zmysle zákona c. 138/1992 Zb. o</w:t>
      </w:r>
      <w:r>
        <w:rPr>
          <w:rFonts w:ascii="Arial" w:hAnsi="Arial" w:cs="Arial"/>
          <w:sz w:val="20"/>
          <w:szCs w:val="20"/>
        </w:rPr>
        <w:t> </w:t>
      </w:r>
      <w:r w:rsidRPr="00EB5B1A">
        <w:rPr>
          <w:rFonts w:ascii="Arial" w:hAnsi="Arial" w:cs="Arial"/>
          <w:sz w:val="20"/>
          <w:szCs w:val="20"/>
        </w:rPr>
        <w:t>autorizovaných</w:t>
      </w:r>
      <w:r>
        <w:rPr>
          <w:rFonts w:ascii="Arial" w:hAnsi="Arial" w:cs="Arial"/>
          <w:sz w:val="20"/>
          <w:szCs w:val="20"/>
        </w:rPr>
        <w:t xml:space="preserve"> </w:t>
      </w:r>
      <w:r w:rsidRPr="00EB5B1A">
        <w:rPr>
          <w:rFonts w:ascii="Arial" w:hAnsi="Arial" w:cs="Arial"/>
          <w:sz w:val="20"/>
          <w:szCs w:val="20"/>
        </w:rPr>
        <w:t>architektoch a autorizovaných stavebných inžinieroch v</w:t>
      </w:r>
      <w:r>
        <w:rPr>
          <w:rFonts w:ascii="Arial" w:hAnsi="Arial" w:cs="Arial"/>
          <w:sz w:val="20"/>
          <w:szCs w:val="20"/>
        </w:rPr>
        <w:t> </w:t>
      </w:r>
      <w:r w:rsidRPr="00EB5B1A">
        <w:rPr>
          <w:rFonts w:ascii="Arial" w:hAnsi="Arial" w:cs="Arial"/>
          <w:sz w:val="20"/>
          <w:szCs w:val="20"/>
        </w:rPr>
        <w:t>znení</w:t>
      </w:r>
      <w:r>
        <w:rPr>
          <w:rFonts w:ascii="Arial" w:hAnsi="Arial" w:cs="Arial"/>
          <w:sz w:val="20"/>
          <w:szCs w:val="20"/>
        </w:rPr>
        <w:t xml:space="preserve"> </w:t>
      </w:r>
      <w:r w:rsidRPr="00EB5B1A">
        <w:rPr>
          <w:rFonts w:ascii="Arial" w:hAnsi="Arial" w:cs="Arial"/>
          <w:sz w:val="20"/>
          <w:szCs w:val="20"/>
        </w:rPr>
        <w:t>neskorších predpisov, overeného odtla</w:t>
      </w:r>
      <w:r>
        <w:rPr>
          <w:rFonts w:ascii="Arial" w:hAnsi="Arial" w:cs="Arial"/>
          <w:sz w:val="20"/>
          <w:szCs w:val="20"/>
        </w:rPr>
        <w:t>č</w:t>
      </w:r>
      <w:r w:rsidRPr="00EB5B1A">
        <w:rPr>
          <w:rFonts w:ascii="Arial" w:hAnsi="Arial" w:cs="Arial"/>
          <w:sz w:val="20"/>
          <w:szCs w:val="20"/>
        </w:rPr>
        <w:t>kom pe</w:t>
      </w:r>
      <w:r>
        <w:rPr>
          <w:rFonts w:ascii="Arial" w:hAnsi="Arial" w:cs="Arial"/>
          <w:sz w:val="20"/>
          <w:szCs w:val="20"/>
        </w:rPr>
        <w:t>č</w:t>
      </w:r>
      <w:r w:rsidRPr="00EB5B1A">
        <w:rPr>
          <w:rFonts w:ascii="Arial" w:hAnsi="Arial" w:cs="Arial"/>
          <w:sz w:val="20"/>
          <w:szCs w:val="20"/>
        </w:rPr>
        <w:t>iatky autorizovanej</w:t>
      </w:r>
      <w:r>
        <w:rPr>
          <w:rFonts w:ascii="Arial" w:hAnsi="Arial" w:cs="Arial"/>
          <w:sz w:val="20"/>
          <w:szCs w:val="20"/>
        </w:rPr>
        <w:t xml:space="preserve"> </w:t>
      </w:r>
      <w:r w:rsidRPr="00EB5B1A">
        <w:rPr>
          <w:rFonts w:ascii="Arial" w:hAnsi="Arial" w:cs="Arial"/>
          <w:sz w:val="20"/>
          <w:szCs w:val="20"/>
        </w:rPr>
        <w:t xml:space="preserve">osoby za osoby zodpovedné za plnenie zmluvy, vrátane </w:t>
      </w:r>
      <w:r>
        <w:rPr>
          <w:rFonts w:ascii="Arial" w:hAnsi="Arial" w:cs="Arial"/>
          <w:sz w:val="20"/>
          <w:szCs w:val="20"/>
        </w:rPr>
        <w:t>č</w:t>
      </w:r>
      <w:r w:rsidRPr="00EB5B1A">
        <w:rPr>
          <w:rFonts w:ascii="Arial" w:hAnsi="Arial" w:cs="Arial"/>
          <w:sz w:val="20"/>
          <w:szCs w:val="20"/>
        </w:rPr>
        <w:t>lenov</w:t>
      </w:r>
      <w:r>
        <w:rPr>
          <w:rFonts w:ascii="Arial" w:hAnsi="Arial" w:cs="Arial"/>
          <w:sz w:val="20"/>
          <w:szCs w:val="20"/>
        </w:rPr>
        <w:t xml:space="preserve"> </w:t>
      </w:r>
      <w:r w:rsidRPr="00EB5B1A">
        <w:rPr>
          <w:rFonts w:ascii="Arial" w:hAnsi="Arial" w:cs="Arial"/>
          <w:sz w:val="20"/>
          <w:szCs w:val="20"/>
        </w:rPr>
        <w:t>riešite</w:t>
      </w:r>
      <w:r>
        <w:rPr>
          <w:rFonts w:ascii="Arial" w:hAnsi="Arial" w:cs="Arial"/>
          <w:sz w:val="20"/>
          <w:szCs w:val="20"/>
        </w:rPr>
        <w:t>ľ</w:t>
      </w:r>
      <w:r w:rsidRPr="00EB5B1A">
        <w:rPr>
          <w:rFonts w:ascii="Arial" w:hAnsi="Arial" w:cs="Arial"/>
          <w:sz w:val="20"/>
          <w:szCs w:val="20"/>
        </w:rPr>
        <w:t>ského kolektívu, ktorý je uchádza</w:t>
      </w:r>
      <w:r>
        <w:rPr>
          <w:rFonts w:ascii="Arial" w:hAnsi="Arial" w:cs="Arial"/>
          <w:sz w:val="20"/>
          <w:szCs w:val="20"/>
        </w:rPr>
        <w:t>č</w:t>
      </w:r>
      <w:r w:rsidRPr="00EB5B1A">
        <w:rPr>
          <w:rFonts w:ascii="Arial" w:hAnsi="Arial" w:cs="Arial"/>
          <w:sz w:val="20"/>
          <w:szCs w:val="20"/>
        </w:rPr>
        <w:t xml:space="preserve"> povinný zostavi</w:t>
      </w:r>
      <w:r>
        <w:rPr>
          <w:rFonts w:ascii="Arial" w:hAnsi="Arial" w:cs="Arial"/>
          <w:sz w:val="20"/>
          <w:szCs w:val="20"/>
        </w:rPr>
        <w:t>ť</w:t>
      </w:r>
      <w:r w:rsidRPr="00EB5B1A">
        <w:rPr>
          <w:rFonts w:ascii="Arial" w:hAnsi="Arial" w:cs="Arial"/>
          <w:sz w:val="20"/>
          <w:szCs w:val="20"/>
        </w:rPr>
        <w:t>. Verejný</w:t>
      </w:r>
      <w:r>
        <w:rPr>
          <w:rFonts w:ascii="Arial" w:hAnsi="Arial" w:cs="Arial"/>
          <w:sz w:val="20"/>
          <w:szCs w:val="20"/>
        </w:rPr>
        <w:t xml:space="preserve"> </w:t>
      </w:r>
      <w:r w:rsidRPr="00EB5B1A">
        <w:rPr>
          <w:rFonts w:ascii="Arial" w:hAnsi="Arial" w:cs="Arial"/>
          <w:sz w:val="20"/>
          <w:szCs w:val="20"/>
        </w:rPr>
        <w:t>obstarávate</w:t>
      </w:r>
      <w:r>
        <w:rPr>
          <w:rFonts w:ascii="Arial" w:hAnsi="Arial" w:cs="Arial"/>
          <w:sz w:val="20"/>
          <w:szCs w:val="20"/>
        </w:rPr>
        <w:t>ľ</w:t>
      </w:r>
      <w:r w:rsidRPr="00EB5B1A">
        <w:rPr>
          <w:rFonts w:ascii="Arial" w:hAnsi="Arial" w:cs="Arial"/>
          <w:sz w:val="20"/>
          <w:szCs w:val="20"/>
        </w:rPr>
        <w:t xml:space="preserve"> vyžaduje, aby v prípade, že uchádza</w:t>
      </w:r>
      <w:r>
        <w:rPr>
          <w:rFonts w:ascii="Arial" w:hAnsi="Arial" w:cs="Arial"/>
          <w:sz w:val="20"/>
          <w:szCs w:val="20"/>
        </w:rPr>
        <w:t>č</w:t>
      </w:r>
      <w:r w:rsidRPr="00EB5B1A">
        <w:rPr>
          <w:rFonts w:ascii="Arial" w:hAnsi="Arial" w:cs="Arial"/>
          <w:sz w:val="20"/>
          <w:szCs w:val="20"/>
        </w:rPr>
        <w:t xml:space="preserve"> je fyzická osoba,</w:t>
      </w:r>
      <w:r>
        <w:rPr>
          <w:rFonts w:ascii="Arial" w:hAnsi="Arial" w:cs="Arial"/>
          <w:sz w:val="20"/>
          <w:szCs w:val="20"/>
        </w:rPr>
        <w:t xml:space="preserve"> </w:t>
      </w:r>
      <w:r w:rsidRPr="00EB5B1A">
        <w:rPr>
          <w:rFonts w:ascii="Arial" w:hAnsi="Arial" w:cs="Arial"/>
          <w:sz w:val="20"/>
          <w:szCs w:val="20"/>
        </w:rPr>
        <w:t>bol tento uchádza</w:t>
      </w:r>
      <w:r>
        <w:rPr>
          <w:rFonts w:ascii="Arial" w:hAnsi="Arial" w:cs="Arial"/>
          <w:sz w:val="20"/>
          <w:szCs w:val="20"/>
        </w:rPr>
        <w:t>č</w:t>
      </w:r>
      <w:r w:rsidRPr="00EB5B1A">
        <w:rPr>
          <w:rFonts w:ascii="Arial" w:hAnsi="Arial" w:cs="Arial"/>
          <w:sz w:val="20"/>
          <w:szCs w:val="20"/>
        </w:rPr>
        <w:t xml:space="preserve"> zárove</w:t>
      </w:r>
      <w:r>
        <w:rPr>
          <w:rFonts w:ascii="Arial" w:hAnsi="Arial" w:cs="Arial"/>
          <w:sz w:val="20"/>
          <w:szCs w:val="20"/>
        </w:rPr>
        <w:t>ň</w:t>
      </w:r>
      <w:r w:rsidRPr="00EB5B1A">
        <w:rPr>
          <w:rFonts w:ascii="Arial" w:hAnsi="Arial" w:cs="Arial"/>
          <w:sz w:val="20"/>
          <w:szCs w:val="20"/>
        </w:rPr>
        <w:t xml:space="preserve"> hlavný rieš</w:t>
      </w:r>
      <w:r>
        <w:rPr>
          <w:rFonts w:ascii="Arial" w:hAnsi="Arial" w:cs="Arial"/>
          <w:sz w:val="20"/>
          <w:szCs w:val="20"/>
        </w:rPr>
        <w:t>iteľ</w:t>
      </w:r>
      <w:r w:rsidRPr="00EB5B1A">
        <w:rPr>
          <w:rFonts w:ascii="Arial" w:hAnsi="Arial" w:cs="Arial"/>
          <w:sz w:val="20"/>
          <w:szCs w:val="20"/>
        </w:rPr>
        <w:t xml:space="preserve"> ÚPN Z a bol zmluvne</w:t>
      </w:r>
      <w:r>
        <w:rPr>
          <w:rFonts w:ascii="Arial" w:hAnsi="Arial" w:cs="Arial"/>
          <w:sz w:val="20"/>
          <w:szCs w:val="20"/>
        </w:rPr>
        <w:t xml:space="preserve"> </w:t>
      </w:r>
      <w:r w:rsidRPr="00EB5B1A">
        <w:rPr>
          <w:rFonts w:ascii="Arial" w:hAnsi="Arial" w:cs="Arial"/>
          <w:sz w:val="20"/>
          <w:szCs w:val="20"/>
        </w:rPr>
        <w:t>zodpovedný pre vypracovanie ÚPN Z. Obstarávate</w:t>
      </w:r>
      <w:r>
        <w:rPr>
          <w:rFonts w:ascii="Arial" w:hAnsi="Arial" w:cs="Arial"/>
          <w:sz w:val="20"/>
          <w:szCs w:val="20"/>
        </w:rPr>
        <w:t>ľ</w:t>
      </w:r>
      <w:r w:rsidRPr="00EB5B1A">
        <w:rPr>
          <w:rFonts w:ascii="Arial" w:hAnsi="Arial" w:cs="Arial"/>
          <w:sz w:val="20"/>
          <w:szCs w:val="20"/>
        </w:rPr>
        <w:t xml:space="preserve"> vyžaduje, aby v</w:t>
      </w:r>
      <w:r>
        <w:rPr>
          <w:rFonts w:ascii="Arial" w:hAnsi="Arial" w:cs="Arial"/>
          <w:sz w:val="20"/>
          <w:szCs w:val="20"/>
        </w:rPr>
        <w:t xml:space="preserve"> </w:t>
      </w:r>
      <w:r w:rsidRPr="00EB5B1A">
        <w:rPr>
          <w:rFonts w:ascii="Arial" w:hAnsi="Arial" w:cs="Arial"/>
          <w:sz w:val="20"/>
          <w:szCs w:val="20"/>
        </w:rPr>
        <w:t>prípade, že uchádza</w:t>
      </w:r>
      <w:r>
        <w:rPr>
          <w:rFonts w:ascii="Arial" w:hAnsi="Arial" w:cs="Arial"/>
          <w:sz w:val="20"/>
          <w:szCs w:val="20"/>
        </w:rPr>
        <w:t>č</w:t>
      </w:r>
      <w:r w:rsidRPr="00EB5B1A">
        <w:rPr>
          <w:rFonts w:ascii="Arial" w:hAnsi="Arial" w:cs="Arial"/>
          <w:sz w:val="20"/>
          <w:szCs w:val="20"/>
        </w:rPr>
        <w:t xml:space="preserve"> je právnická osoba, bola hlavným riešite</w:t>
      </w:r>
      <w:r>
        <w:rPr>
          <w:rFonts w:ascii="Arial" w:hAnsi="Arial" w:cs="Arial"/>
          <w:sz w:val="20"/>
          <w:szCs w:val="20"/>
        </w:rPr>
        <w:t>ľ</w:t>
      </w:r>
      <w:r w:rsidRPr="00EB5B1A">
        <w:rPr>
          <w:rFonts w:ascii="Arial" w:hAnsi="Arial" w:cs="Arial"/>
          <w:sz w:val="20"/>
          <w:szCs w:val="20"/>
        </w:rPr>
        <w:t>om</w:t>
      </w:r>
      <w:r>
        <w:rPr>
          <w:rFonts w:ascii="Arial" w:hAnsi="Arial" w:cs="Arial"/>
          <w:sz w:val="20"/>
          <w:szCs w:val="20"/>
        </w:rPr>
        <w:t xml:space="preserve"> </w:t>
      </w:r>
      <w:r w:rsidRPr="00EB5B1A">
        <w:rPr>
          <w:rFonts w:ascii="Arial" w:hAnsi="Arial" w:cs="Arial"/>
          <w:sz w:val="20"/>
          <w:szCs w:val="20"/>
        </w:rPr>
        <w:t>ÚPN Z a zmluvne zodpovedným pre vypracovanie ÚPN Z osoba,</w:t>
      </w:r>
      <w:r>
        <w:rPr>
          <w:rFonts w:ascii="Arial" w:hAnsi="Arial" w:cs="Arial"/>
          <w:sz w:val="20"/>
          <w:szCs w:val="20"/>
        </w:rPr>
        <w:t xml:space="preserve"> </w:t>
      </w:r>
      <w:r w:rsidRPr="00EB5B1A">
        <w:rPr>
          <w:rFonts w:ascii="Arial" w:hAnsi="Arial" w:cs="Arial"/>
          <w:sz w:val="20"/>
          <w:szCs w:val="20"/>
        </w:rPr>
        <w:t xml:space="preserve">ktorá je štatutárnym orgánom, alebo </w:t>
      </w:r>
      <w:r>
        <w:rPr>
          <w:rFonts w:ascii="Arial" w:hAnsi="Arial" w:cs="Arial"/>
          <w:sz w:val="20"/>
          <w:szCs w:val="20"/>
        </w:rPr>
        <w:t>č</w:t>
      </w:r>
      <w:r w:rsidRPr="00EB5B1A">
        <w:rPr>
          <w:rFonts w:ascii="Arial" w:hAnsi="Arial" w:cs="Arial"/>
          <w:sz w:val="20"/>
          <w:szCs w:val="20"/>
        </w:rPr>
        <w:t>lenom štatutárneho orgánu</w:t>
      </w:r>
      <w:r>
        <w:rPr>
          <w:rFonts w:ascii="Arial" w:hAnsi="Arial" w:cs="Arial"/>
          <w:sz w:val="20"/>
          <w:szCs w:val="20"/>
        </w:rPr>
        <w:t xml:space="preserve"> </w:t>
      </w:r>
      <w:r w:rsidRPr="00EB5B1A">
        <w:rPr>
          <w:rFonts w:ascii="Arial" w:hAnsi="Arial" w:cs="Arial"/>
          <w:sz w:val="20"/>
          <w:szCs w:val="20"/>
        </w:rPr>
        <w:t>alebo zamestnancom uchádza</w:t>
      </w:r>
      <w:r>
        <w:rPr>
          <w:rFonts w:ascii="Arial" w:hAnsi="Arial" w:cs="Arial"/>
          <w:sz w:val="20"/>
          <w:szCs w:val="20"/>
        </w:rPr>
        <w:t>č</w:t>
      </w:r>
      <w:r w:rsidRPr="00EB5B1A">
        <w:rPr>
          <w:rFonts w:ascii="Arial" w:hAnsi="Arial" w:cs="Arial"/>
          <w:sz w:val="20"/>
          <w:szCs w:val="20"/>
        </w:rPr>
        <w:t>a. Riešite</w:t>
      </w:r>
      <w:r>
        <w:rPr>
          <w:rFonts w:ascii="Arial" w:hAnsi="Arial" w:cs="Arial"/>
          <w:sz w:val="20"/>
          <w:szCs w:val="20"/>
        </w:rPr>
        <w:t>ľ</w:t>
      </w:r>
      <w:r w:rsidRPr="00EB5B1A">
        <w:rPr>
          <w:rFonts w:ascii="Arial" w:hAnsi="Arial" w:cs="Arial"/>
          <w:sz w:val="20"/>
          <w:szCs w:val="20"/>
        </w:rPr>
        <w:t>ský kolektív musí byt</w:t>
      </w:r>
      <w:r>
        <w:rPr>
          <w:rFonts w:ascii="Arial" w:hAnsi="Arial" w:cs="Arial"/>
          <w:sz w:val="20"/>
          <w:szCs w:val="20"/>
        </w:rPr>
        <w:t xml:space="preserve"> </w:t>
      </w:r>
      <w:r w:rsidRPr="00EB5B1A">
        <w:rPr>
          <w:rFonts w:ascii="Arial" w:hAnsi="Arial" w:cs="Arial"/>
          <w:sz w:val="20"/>
          <w:szCs w:val="20"/>
        </w:rPr>
        <w:t>zostavený tak, aby tvoril komplexné profesijné zastúpenie pre</w:t>
      </w:r>
      <w:r>
        <w:rPr>
          <w:rFonts w:ascii="Arial" w:hAnsi="Arial" w:cs="Arial"/>
          <w:sz w:val="20"/>
          <w:szCs w:val="20"/>
        </w:rPr>
        <w:t xml:space="preserve"> </w:t>
      </w:r>
      <w:r w:rsidRPr="00EB5B1A">
        <w:rPr>
          <w:rFonts w:ascii="Arial" w:hAnsi="Arial" w:cs="Arial"/>
          <w:sz w:val="20"/>
          <w:szCs w:val="20"/>
        </w:rPr>
        <w:t xml:space="preserve">spracovanie oblastí: urbanizmus, </w:t>
      </w:r>
      <w:r w:rsidRPr="00161E9D">
        <w:rPr>
          <w:rFonts w:ascii="Arial" w:hAnsi="Arial" w:cs="Arial"/>
          <w:sz w:val="20"/>
          <w:szCs w:val="20"/>
        </w:rPr>
        <w:t>architektúra, doprava, ochrana pamiatkového fondu, životné prostredie, ochrana prírody a krajiny, zeleň, záhradná a krajinná architektúra, technická vybavenosť vodné hospodárstvo, energetika, demografia a sociálna infraštruktúra, urbanistická ekonómia</w:t>
      </w:r>
      <w:r w:rsidRPr="00EB5B1A">
        <w:rPr>
          <w:rFonts w:ascii="Arial" w:hAnsi="Arial" w:cs="Arial"/>
          <w:sz w:val="20"/>
          <w:szCs w:val="20"/>
        </w:rPr>
        <w:t>, digitálne spracovanie. Verejný obstarávate</w:t>
      </w:r>
      <w:r>
        <w:rPr>
          <w:rFonts w:ascii="Arial" w:hAnsi="Arial" w:cs="Arial"/>
          <w:sz w:val="20"/>
          <w:szCs w:val="20"/>
        </w:rPr>
        <w:t xml:space="preserve">ľ </w:t>
      </w:r>
      <w:r w:rsidRPr="00EB5B1A">
        <w:rPr>
          <w:rFonts w:ascii="Arial" w:hAnsi="Arial" w:cs="Arial"/>
          <w:sz w:val="20"/>
          <w:szCs w:val="20"/>
        </w:rPr>
        <w:t>požaduje minimálnu úrove</w:t>
      </w:r>
      <w:r>
        <w:rPr>
          <w:rFonts w:ascii="Arial" w:hAnsi="Arial" w:cs="Arial"/>
          <w:sz w:val="20"/>
          <w:szCs w:val="20"/>
        </w:rPr>
        <w:t>ň</w:t>
      </w:r>
      <w:r w:rsidRPr="00EB5B1A">
        <w:rPr>
          <w:rFonts w:ascii="Arial" w:hAnsi="Arial" w:cs="Arial"/>
          <w:sz w:val="20"/>
          <w:szCs w:val="20"/>
        </w:rPr>
        <w:t xml:space="preserve"> technickej spôsobilosti pod</w:t>
      </w:r>
      <w:r>
        <w:rPr>
          <w:rFonts w:ascii="Arial" w:hAnsi="Arial" w:cs="Arial"/>
          <w:sz w:val="20"/>
          <w:szCs w:val="20"/>
        </w:rPr>
        <w:t>ľ</w:t>
      </w:r>
      <w:r w:rsidRPr="00EB5B1A">
        <w:rPr>
          <w:rFonts w:ascii="Arial" w:hAnsi="Arial" w:cs="Arial"/>
          <w:sz w:val="20"/>
          <w:szCs w:val="20"/>
        </w:rPr>
        <w:t>a odseku 3</w:t>
      </w:r>
      <w:r>
        <w:rPr>
          <w:rFonts w:ascii="Arial" w:hAnsi="Arial" w:cs="Arial"/>
          <w:sz w:val="20"/>
          <w:szCs w:val="20"/>
        </w:rPr>
        <w:t xml:space="preserve"> </w:t>
      </w:r>
      <w:r w:rsidRPr="00EB5B1A">
        <w:rPr>
          <w:rFonts w:ascii="Arial" w:hAnsi="Arial" w:cs="Arial"/>
          <w:sz w:val="20"/>
          <w:szCs w:val="20"/>
        </w:rPr>
        <w:t>preukáza</w:t>
      </w:r>
      <w:r>
        <w:rPr>
          <w:rFonts w:ascii="Arial" w:hAnsi="Arial" w:cs="Arial"/>
          <w:sz w:val="20"/>
          <w:szCs w:val="20"/>
        </w:rPr>
        <w:t>ť</w:t>
      </w:r>
      <w:r w:rsidRPr="00EB5B1A">
        <w:rPr>
          <w:rFonts w:ascii="Arial" w:hAnsi="Arial" w:cs="Arial"/>
          <w:sz w:val="20"/>
          <w:szCs w:val="20"/>
        </w:rPr>
        <w:t xml:space="preserve"> základnými údajmi o technickom vybavení, ktoré má k</w:t>
      </w:r>
      <w:r>
        <w:rPr>
          <w:rFonts w:ascii="Arial" w:hAnsi="Arial" w:cs="Arial"/>
          <w:sz w:val="20"/>
          <w:szCs w:val="20"/>
        </w:rPr>
        <w:t xml:space="preserve"> </w:t>
      </w:r>
      <w:r w:rsidRPr="00EB5B1A">
        <w:rPr>
          <w:rFonts w:ascii="Arial" w:hAnsi="Arial" w:cs="Arial"/>
          <w:sz w:val="20"/>
          <w:szCs w:val="20"/>
        </w:rPr>
        <w:t>dispozícii na vyhotovenie diela v digitálnej forme kompatibilne s</w:t>
      </w:r>
      <w:r>
        <w:rPr>
          <w:rFonts w:ascii="Arial" w:hAnsi="Arial" w:cs="Arial"/>
          <w:sz w:val="20"/>
          <w:szCs w:val="20"/>
        </w:rPr>
        <w:t xml:space="preserve"> </w:t>
      </w:r>
      <w:r w:rsidRPr="00EB5B1A">
        <w:rPr>
          <w:rFonts w:ascii="Arial" w:hAnsi="Arial" w:cs="Arial"/>
          <w:sz w:val="20"/>
          <w:szCs w:val="20"/>
        </w:rPr>
        <w:t>informa</w:t>
      </w:r>
      <w:r>
        <w:rPr>
          <w:rFonts w:ascii="Arial" w:hAnsi="Arial" w:cs="Arial"/>
          <w:sz w:val="20"/>
          <w:szCs w:val="20"/>
        </w:rPr>
        <w:t>č</w:t>
      </w:r>
      <w:r w:rsidRPr="00EB5B1A">
        <w:rPr>
          <w:rFonts w:ascii="Arial" w:hAnsi="Arial" w:cs="Arial"/>
          <w:sz w:val="20"/>
          <w:szCs w:val="20"/>
        </w:rPr>
        <w:t>ným systémom hlavného mesta SR Bratislavy.</w:t>
      </w:r>
    </w:p>
    <w:p w:rsidR="00FC1AC1" w:rsidRDefault="00FC1AC1" w:rsidP="00E7715F">
      <w:pPr>
        <w:tabs>
          <w:tab w:val="left" w:pos="7920"/>
        </w:tabs>
        <w:autoSpaceDE w:val="0"/>
        <w:autoSpaceDN w:val="0"/>
        <w:adjustRightInd w:val="0"/>
        <w:jc w:val="both"/>
        <w:rPr>
          <w:rFonts w:ascii="Arial" w:hAnsi="Arial" w:cs="Arial"/>
          <w:sz w:val="20"/>
          <w:szCs w:val="20"/>
        </w:rPr>
      </w:pPr>
    </w:p>
    <w:p w:rsidR="00FC1AC1" w:rsidRDefault="00FC1AC1" w:rsidP="001B3993">
      <w:pPr>
        <w:autoSpaceDE w:val="0"/>
        <w:autoSpaceDN w:val="0"/>
        <w:adjustRightInd w:val="0"/>
        <w:rPr>
          <w:rFonts w:ascii="Arial" w:hAnsi="Arial" w:cs="Arial"/>
          <w:sz w:val="20"/>
          <w:szCs w:val="20"/>
        </w:rPr>
      </w:pPr>
      <w:r w:rsidRPr="00F2662B">
        <w:rPr>
          <w:rFonts w:ascii="Arial" w:hAnsi="Arial" w:cs="Arial"/>
          <w:sz w:val="20"/>
          <w:szCs w:val="20"/>
        </w:rPr>
        <w:t>Primerane stanovené k predmetu zákazky.</w:t>
      </w:r>
      <w:r>
        <w:rPr>
          <w:rFonts w:ascii="Arial" w:hAnsi="Arial" w:cs="Arial"/>
          <w:sz w:val="20"/>
          <w:szCs w:val="20"/>
        </w:rPr>
        <w:t xml:space="preserve"> Uchádzač musí preukázať, že má </w:t>
      </w:r>
      <w:r w:rsidRPr="00F2662B">
        <w:rPr>
          <w:rFonts w:ascii="Arial" w:hAnsi="Arial" w:cs="Arial"/>
          <w:sz w:val="20"/>
          <w:szCs w:val="20"/>
        </w:rPr>
        <w:t>dostato</w:t>
      </w:r>
      <w:r>
        <w:rPr>
          <w:rFonts w:ascii="Arial" w:hAnsi="Arial" w:cs="Arial"/>
          <w:sz w:val="20"/>
          <w:szCs w:val="20"/>
        </w:rPr>
        <w:t xml:space="preserve">čné skúsenosti s realizáciou </w:t>
      </w:r>
      <w:r w:rsidRPr="00F2662B">
        <w:rPr>
          <w:rFonts w:ascii="Arial" w:hAnsi="Arial" w:cs="Arial"/>
          <w:sz w:val="20"/>
          <w:szCs w:val="20"/>
        </w:rPr>
        <w:t xml:space="preserve"> rovnakého charakteru, ako je</w:t>
      </w:r>
      <w:r>
        <w:rPr>
          <w:rFonts w:ascii="Arial" w:hAnsi="Arial" w:cs="Arial"/>
          <w:sz w:val="20"/>
          <w:szCs w:val="20"/>
        </w:rPr>
        <w:t xml:space="preserve"> </w:t>
      </w:r>
      <w:r w:rsidRPr="00F2662B">
        <w:rPr>
          <w:rFonts w:ascii="Arial" w:hAnsi="Arial" w:cs="Arial"/>
          <w:sz w:val="20"/>
          <w:szCs w:val="20"/>
        </w:rPr>
        <w:t>predmet zákazky.</w:t>
      </w:r>
    </w:p>
    <w:p w:rsidR="00FC1AC1" w:rsidRDefault="00FC1AC1" w:rsidP="00B178EF">
      <w:pPr>
        <w:autoSpaceDE w:val="0"/>
        <w:autoSpaceDN w:val="0"/>
        <w:adjustRightInd w:val="0"/>
        <w:rPr>
          <w:rFonts w:ascii="Arial" w:hAnsi="Arial" w:cs="Arial"/>
          <w:sz w:val="20"/>
          <w:szCs w:val="20"/>
        </w:rPr>
      </w:pPr>
    </w:p>
    <w:p w:rsidR="00FC1AC1" w:rsidRDefault="00FC1AC1" w:rsidP="00B178EF">
      <w:pPr>
        <w:autoSpaceDE w:val="0"/>
        <w:autoSpaceDN w:val="0"/>
        <w:adjustRightInd w:val="0"/>
        <w:rPr>
          <w:rFonts w:ascii="Arial" w:hAnsi="Arial" w:cs="Arial"/>
          <w:sz w:val="20"/>
          <w:szCs w:val="20"/>
        </w:rPr>
      </w:pPr>
      <w:r>
        <w:rPr>
          <w:rFonts w:ascii="Arial" w:hAnsi="Arial" w:cs="Arial"/>
          <w:sz w:val="20"/>
          <w:szCs w:val="20"/>
        </w:rPr>
        <w:t xml:space="preserve">1.3.6. </w:t>
      </w:r>
      <w:r w:rsidRPr="000D3E2D">
        <w:rPr>
          <w:rFonts w:ascii="Arial" w:hAnsi="Arial" w:cs="Arial"/>
          <w:sz w:val="20"/>
          <w:szCs w:val="20"/>
        </w:rPr>
        <w:t>Doklad o členstve v Slovenskej komore architektov,</w:t>
      </w:r>
    </w:p>
    <w:p w:rsidR="00FC1AC1" w:rsidRPr="00F2662B" w:rsidRDefault="00FC1AC1" w:rsidP="001B3993">
      <w:pPr>
        <w:autoSpaceDE w:val="0"/>
        <w:autoSpaceDN w:val="0"/>
        <w:adjustRightInd w:val="0"/>
        <w:rPr>
          <w:rFonts w:ascii="Arial" w:hAnsi="Arial" w:cs="Arial"/>
          <w:sz w:val="20"/>
          <w:szCs w:val="20"/>
        </w:rPr>
      </w:pPr>
    </w:p>
    <w:p w:rsidR="00FC1AC1" w:rsidRPr="00EB5B1A" w:rsidRDefault="00FC1AC1" w:rsidP="00E7715F">
      <w:pPr>
        <w:tabs>
          <w:tab w:val="left" w:pos="7920"/>
        </w:tabs>
        <w:autoSpaceDE w:val="0"/>
        <w:autoSpaceDN w:val="0"/>
        <w:adjustRightInd w:val="0"/>
        <w:jc w:val="both"/>
        <w:rPr>
          <w:rFonts w:ascii="Arial" w:hAnsi="Arial" w:cs="Arial"/>
          <w:sz w:val="20"/>
          <w:szCs w:val="20"/>
        </w:rPr>
      </w:pPr>
    </w:p>
    <w:p w:rsidR="00FC1AC1" w:rsidRDefault="00FC1AC1" w:rsidP="00372D5F">
      <w:pPr>
        <w:jc w:val="both"/>
        <w:rPr>
          <w:rFonts w:ascii="Arial" w:hAnsi="Arial" w:cs="Arial"/>
          <w:noProof/>
          <w:sz w:val="20"/>
          <w:szCs w:val="20"/>
        </w:rPr>
      </w:pPr>
    </w:p>
    <w:p w:rsidR="00FC1AC1" w:rsidRDefault="00FC1AC1">
      <w:pPr>
        <w:rPr>
          <w:rFonts w:ascii="Arial" w:hAnsi="Arial" w:cs="Arial"/>
          <w:noProof/>
          <w:sz w:val="20"/>
          <w:szCs w:val="20"/>
        </w:rPr>
      </w:pPr>
    </w:p>
    <w:p w:rsidR="00FC1AC1" w:rsidRDefault="00FC1AC1">
      <w:pPr>
        <w:rPr>
          <w:rFonts w:ascii="Arial" w:hAnsi="Arial" w:cs="Arial"/>
          <w:noProof/>
          <w:sz w:val="20"/>
          <w:szCs w:val="20"/>
        </w:rPr>
      </w:pPr>
    </w:p>
    <w:p w:rsidR="00FC1AC1" w:rsidRDefault="00FC1AC1">
      <w:pPr>
        <w:rPr>
          <w:rFonts w:ascii="Arial" w:hAnsi="Arial" w:cs="Arial"/>
          <w:noProof/>
          <w:sz w:val="20"/>
          <w:szCs w:val="20"/>
        </w:rPr>
      </w:pPr>
    </w:p>
    <w:p w:rsidR="00FC1AC1" w:rsidRDefault="00FC1AC1">
      <w:pPr>
        <w:rPr>
          <w:rFonts w:ascii="Arial" w:hAnsi="Arial" w:cs="Arial"/>
          <w:b/>
          <w:bCs/>
        </w:rPr>
      </w:pPr>
      <w:r>
        <w:rPr>
          <w:rFonts w:ascii="Arial" w:hAnsi="Arial" w:cs="Arial"/>
          <w:b/>
          <w:bCs/>
          <w:noProof/>
          <w:sz w:val="20"/>
          <w:szCs w:val="20"/>
        </w:rPr>
        <w:t xml:space="preserve"> </w:t>
      </w:r>
      <w:r>
        <w:rPr>
          <w:rFonts w:ascii="Arial" w:hAnsi="Arial" w:cs="Arial"/>
          <w:b/>
          <w:bCs/>
        </w:rPr>
        <w:t>A.3 KRITÉRIÁ NA HODNOTENIE PONÚK A PRAVIDLÁ ICH UPLATNENIA</w:t>
      </w:r>
    </w:p>
    <w:p w:rsidR="00FC1AC1" w:rsidRDefault="00FC1AC1">
      <w:pPr>
        <w:pStyle w:val="BodyText"/>
        <w:rPr>
          <w:rFonts w:ascii="Arial" w:hAnsi="Arial" w:cs="Arial"/>
          <w:sz w:val="20"/>
          <w:szCs w:val="20"/>
        </w:rPr>
      </w:pPr>
    </w:p>
    <w:p w:rsidR="00FC1AC1" w:rsidRDefault="00FC1AC1">
      <w:pPr>
        <w:pStyle w:val="BodyText"/>
        <w:rPr>
          <w:rFonts w:ascii="Arial" w:hAnsi="Arial" w:cs="Arial"/>
          <w:b w:val="0"/>
          <w:bCs w:val="0"/>
          <w:sz w:val="20"/>
          <w:szCs w:val="20"/>
        </w:rPr>
      </w:pPr>
      <w:r>
        <w:rPr>
          <w:rFonts w:ascii="Arial" w:hAnsi="Arial" w:cs="Arial"/>
          <w:b w:val="0"/>
          <w:bCs w:val="0"/>
          <w:sz w:val="20"/>
          <w:szCs w:val="20"/>
        </w:rPr>
        <w:t>1   Kritériami výberu najvhodnejšej ponuky je :</w:t>
      </w:r>
    </w:p>
    <w:p w:rsidR="00FC1AC1" w:rsidRDefault="00FC1AC1">
      <w:pPr>
        <w:rPr>
          <w:rFonts w:ascii="Arial" w:hAnsi="Arial" w:cs="Arial"/>
          <w:sz w:val="20"/>
          <w:szCs w:val="20"/>
        </w:rPr>
      </w:pPr>
    </w:p>
    <w:p w:rsidR="00FC1AC1" w:rsidRDefault="00FC1AC1">
      <w:pPr>
        <w:pStyle w:val="BodyText"/>
        <w:numPr>
          <w:ilvl w:val="1"/>
          <w:numId w:val="9"/>
        </w:numPr>
        <w:ind w:hanging="216"/>
        <w:rPr>
          <w:rFonts w:ascii="Arial" w:hAnsi="Arial" w:cs="Arial"/>
          <w:b w:val="0"/>
          <w:bCs w:val="0"/>
          <w:sz w:val="20"/>
          <w:szCs w:val="20"/>
        </w:rPr>
      </w:pPr>
      <w:r>
        <w:rPr>
          <w:rFonts w:ascii="Arial" w:hAnsi="Arial" w:cs="Arial"/>
          <w:b w:val="0"/>
          <w:bCs w:val="0"/>
          <w:sz w:val="20"/>
          <w:szCs w:val="20"/>
        </w:rPr>
        <w:t xml:space="preserve"> cena za dodanie predmetu obstarávania,</w:t>
      </w:r>
    </w:p>
    <w:p w:rsidR="00FC1AC1" w:rsidRDefault="00FC1AC1">
      <w:pPr>
        <w:pStyle w:val="BodyText"/>
        <w:rPr>
          <w:rFonts w:ascii="Arial" w:hAnsi="Arial" w:cs="Arial"/>
          <w:b w:val="0"/>
          <w:bCs w:val="0"/>
          <w:sz w:val="20"/>
          <w:szCs w:val="20"/>
        </w:rPr>
      </w:pPr>
      <w:r>
        <w:rPr>
          <w:rFonts w:ascii="Arial" w:hAnsi="Arial" w:cs="Arial"/>
          <w:b w:val="0"/>
          <w:bCs w:val="0"/>
          <w:sz w:val="20"/>
          <w:szCs w:val="20"/>
        </w:rPr>
        <w:t xml:space="preserve">       Víťazom verejnej súťaže sa stáva uchádzač, ktorý ponúkne najnižšiu konečnú cenu, v prípade,  že </w:t>
      </w:r>
    </w:p>
    <w:p w:rsidR="00FC1AC1" w:rsidRDefault="00FC1AC1">
      <w:pPr>
        <w:pStyle w:val="BodyText"/>
        <w:rPr>
          <w:rFonts w:ascii="Arial" w:hAnsi="Arial" w:cs="Arial"/>
          <w:color w:val="808080"/>
          <w:sz w:val="28"/>
          <w:szCs w:val="28"/>
        </w:rPr>
      </w:pPr>
      <w:r>
        <w:rPr>
          <w:rFonts w:ascii="Arial" w:hAnsi="Arial" w:cs="Arial"/>
          <w:b w:val="0"/>
          <w:bCs w:val="0"/>
          <w:sz w:val="20"/>
          <w:szCs w:val="20"/>
        </w:rPr>
        <w:t xml:space="preserve">       uchádzač je platcom DPH tak  cena s DPH.</w:t>
      </w:r>
    </w:p>
    <w:p w:rsidR="00FC1AC1" w:rsidRDefault="00FC1AC1">
      <w:pPr>
        <w:pStyle w:val="BodyText"/>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ind w:left="360"/>
        <w:rPr>
          <w:rFonts w:ascii="Arial" w:hAnsi="Arial" w:cs="Arial"/>
          <w:b w:val="0"/>
          <w:bCs w:val="0"/>
          <w:sz w:val="20"/>
          <w:szCs w:val="20"/>
        </w:rPr>
      </w:pPr>
    </w:p>
    <w:p w:rsidR="00FC1AC1" w:rsidRDefault="00FC1AC1">
      <w:pPr>
        <w:pStyle w:val="BodyText"/>
        <w:rPr>
          <w:rFonts w:ascii="Arial" w:hAnsi="Arial" w:cs="Arial"/>
          <w:color w:val="808080"/>
          <w:sz w:val="28"/>
          <w:szCs w:val="28"/>
        </w:rPr>
      </w:pPr>
      <w:r>
        <w:rPr>
          <w:rFonts w:ascii="Arial" w:hAnsi="Arial" w:cs="Arial"/>
          <w:color w:val="808080"/>
          <w:sz w:val="28"/>
          <w:szCs w:val="28"/>
        </w:rPr>
        <w:t>B.1  OPIS PREDMETU OBSTARÁVANIA</w:t>
      </w:r>
    </w:p>
    <w:p w:rsidR="00FC1AC1" w:rsidRDefault="00FC1AC1">
      <w:pPr>
        <w:pStyle w:val="BodyText2"/>
        <w:rPr>
          <w:i/>
          <w:iCs/>
          <w:sz w:val="22"/>
          <w:szCs w:val="22"/>
        </w:rPr>
      </w:pPr>
    </w:p>
    <w:p w:rsidR="00FC1AC1" w:rsidRDefault="00FC1AC1">
      <w:pPr>
        <w:pStyle w:val="BodyText2"/>
      </w:pPr>
    </w:p>
    <w:p w:rsidR="00FC1AC1" w:rsidRPr="00DD6415" w:rsidRDefault="00FC1AC1" w:rsidP="00DD6415">
      <w:pPr>
        <w:rPr>
          <w:rFonts w:ascii="Arial" w:hAnsi="Arial" w:cs="Arial"/>
          <w:b/>
          <w:sz w:val="20"/>
          <w:szCs w:val="20"/>
        </w:rPr>
      </w:pPr>
      <w:r w:rsidRPr="00DD6415">
        <w:rPr>
          <w:rFonts w:ascii="Arial" w:hAnsi="Arial" w:cs="Arial"/>
          <w:b/>
          <w:sz w:val="20"/>
          <w:szCs w:val="20"/>
        </w:rPr>
        <w:t>Charakteristika riešeného územia</w:t>
      </w:r>
    </w:p>
    <w:p w:rsidR="00FC1AC1" w:rsidRPr="00DD6415" w:rsidRDefault="00FC1AC1" w:rsidP="00DD6415">
      <w:pPr>
        <w:pStyle w:val="ListParagraph"/>
        <w:numPr>
          <w:ilvl w:val="0"/>
          <w:numId w:val="25"/>
        </w:numPr>
        <w:spacing w:before="60" w:after="0" w:line="240" w:lineRule="auto"/>
        <w:ind w:left="284" w:hanging="284"/>
        <w:contextualSpacing/>
        <w:rPr>
          <w:rFonts w:ascii="Arial" w:hAnsi="Arial" w:cs="Arial"/>
          <w:sz w:val="20"/>
          <w:szCs w:val="20"/>
        </w:rPr>
      </w:pPr>
      <w:r w:rsidRPr="00DD6415">
        <w:rPr>
          <w:rFonts w:ascii="Arial" w:hAnsi="Arial" w:cs="Arial"/>
          <w:sz w:val="20"/>
          <w:szCs w:val="20"/>
        </w:rPr>
        <w:t>obytná zóna,</w:t>
      </w:r>
    </w:p>
    <w:p w:rsidR="00FC1AC1" w:rsidRPr="00DD6415" w:rsidRDefault="00FC1AC1" w:rsidP="00DD6415">
      <w:pPr>
        <w:rPr>
          <w:rFonts w:ascii="Arial" w:hAnsi="Arial" w:cs="Arial"/>
          <w:b/>
          <w:sz w:val="20"/>
          <w:szCs w:val="20"/>
        </w:rPr>
      </w:pPr>
    </w:p>
    <w:p w:rsidR="00FC1AC1" w:rsidRPr="00DD6415" w:rsidRDefault="00FC1AC1" w:rsidP="00DD6415">
      <w:pPr>
        <w:rPr>
          <w:rFonts w:ascii="Arial" w:hAnsi="Arial" w:cs="Arial"/>
          <w:b/>
          <w:sz w:val="20"/>
          <w:szCs w:val="20"/>
        </w:rPr>
      </w:pPr>
      <w:r w:rsidRPr="00DD6415">
        <w:rPr>
          <w:rFonts w:ascii="Arial" w:hAnsi="Arial" w:cs="Arial"/>
          <w:b/>
          <w:sz w:val="20"/>
          <w:szCs w:val="20"/>
        </w:rPr>
        <w:t>Rozloha riešeného územia</w:t>
      </w:r>
    </w:p>
    <w:p w:rsidR="00FC1AC1" w:rsidRPr="00DD6415" w:rsidRDefault="00FC1AC1" w:rsidP="00DD6415">
      <w:pPr>
        <w:pStyle w:val="ListParagraph"/>
        <w:numPr>
          <w:ilvl w:val="0"/>
          <w:numId w:val="26"/>
        </w:numPr>
        <w:spacing w:before="60" w:after="0" w:line="240" w:lineRule="auto"/>
        <w:ind w:left="284" w:hanging="284"/>
        <w:contextualSpacing/>
        <w:rPr>
          <w:rFonts w:ascii="Arial" w:hAnsi="Arial" w:cs="Arial"/>
          <w:sz w:val="20"/>
          <w:szCs w:val="20"/>
        </w:rPr>
      </w:pPr>
      <w:r w:rsidRPr="00DD6415">
        <w:rPr>
          <w:rFonts w:ascii="Arial" w:hAnsi="Arial" w:cs="Arial"/>
          <w:sz w:val="20"/>
          <w:szCs w:val="20"/>
        </w:rPr>
        <w:t>cca 14,1 ha,</w:t>
      </w:r>
    </w:p>
    <w:p w:rsidR="00FC1AC1" w:rsidRPr="00DD6415" w:rsidRDefault="00FC1AC1" w:rsidP="00DD6415">
      <w:pPr>
        <w:rPr>
          <w:rFonts w:ascii="Arial" w:hAnsi="Arial" w:cs="Arial"/>
          <w:b/>
          <w:sz w:val="20"/>
          <w:szCs w:val="20"/>
        </w:rPr>
      </w:pPr>
    </w:p>
    <w:p w:rsidR="00FC1AC1" w:rsidRPr="00DD6415" w:rsidRDefault="00FC1AC1" w:rsidP="00DD6415">
      <w:pPr>
        <w:rPr>
          <w:rFonts w:ascii="Arial" w:hAnsi="Arial" w:cs="Arial"/>
          <w:b/>
          <w:sz w:val="20"/>
          <w:szCs w:val="20"/>
        </w:rPr>
      </w:pPr>
      <w:r w:rsidRPr="00DD6415">
        <w:rPr>
          <w:rFonts w:ascii="Arial" w:hAnsi="Arial" w:cs="Arial"/>
          <w:b/>
          <w:sz w:val="20"/>
          <w:szCs w:val="20"/>
        </w:rPr>
        <w:t>Počet obyvateľov v riešenom území</w:t>
      </w:r>
    </w:p>
    <w:p w:rsidR="00FC1AC1" w:rsidRPr="00DD6415" w:rsidRDefault="00FC1AC1" w:rsidP="00DD6415">
      <w:pPr>
        <w:pStyle w:val="ListParagraph"/>
        <w:numPr>
          <w:ilvl w:val="0"/>
          <w:numId w:val="27"/>
        </w:numPr>
        <w:spacing w:before="60" w:after="0" w:line="240" w:lineRule="auto"/>
        <w:ind w:left="284" w:hanging="284"/>
        <w:contextualSpacing/>
        <w:rPr>
          <w:rFonts w:ascii="Arial" w:hAnsi="Arial" w:cs="Arial"/>
          <w:sz w:val="20"/>
          <w:szCs w:val="20"/>
        </w:rPr>
      </w:pPr>
      <w:r w:rsidRPr="00DD6415">
        <w:rPr>
          <w:rFonts w:ascii="Arial" w:hAnsi="Arial" w:cs="Arial"/>
          <w:sz w:val="20"/>
          <w:szCs w:val="20"/>
        </w:rPr>
        <w:t>cca 830,</w:t>
      </w:r>
    </w:p>
    <w:p w:rsidR="00FC1AC1" w:rsidRPr="00DD6415" w:rsidRDefault="00FC1AC1" w:rsidP="00DD6415">
      <w:pPr>
        <w:rPr>
          <w:rFonts w:ascii="Arial" w:hAnsi="Arial" w:cs="Arial"/>
          <w:b/>
          <w:sz w:val="20"/>
          <w:szCs w:val="20"/>
        </w:rPr>
      </w:pPr>
    </w:p>
    <w:p w:rsidR="00FC1AC1" w:rsidRPr="00DD6415" w:rsidRDefault="00FC1AC1" w:rsidP="00DD6415">
      <w:pPr>
        <w:rPr>
          <w:rFonts w:ascii="Arial" w:hAnsi="Arial" w:cs="Arial"/>
          <w:b/>
          <w:sz w:val="20"/>
          <w:szCs w:val="20"/>
        </w:rPr>
      </w:pPr>
      <w:r w:rsidRPr="00DD6415">
        <w:rPr>
          <w:rFonts w:ascii="Arial" w:hAnsi="Arial" w:cs="Arial"/>
          <w:b/>
          <w:sz w:val="20"/>
          <w:szCs w:val="20"/>
        </w:rPr>
        <w:t xml:space="preserve">Vymedzenie riešeného územia </w:t>
      </w:r>
      <w:r w:rsidRPr="00DD6415">
        <w:rPr>
          <w:rFonts w:ascii="Arial" w:hAnsi="Arial" w:cs="Arial"/>
          <w:sz w:val="20"/>
          <w:szCs w:val="20"/>
        </w:rPr>
        <w:t>(viď. Príloha)</w:t>
      </w:r>
    </w:p>
    <w:p w:rsidR="00FC1AC1" w:rsidRPr="00DD6415" w:rsidRDefault="00FC1AC1" w:rsidP="00DD6415">
      <w:pPr>
        <w:pStyle w:val="ListParagraph"/>
        <w:numPr>
          <w:ilvl w:val="0"/>
          <w:numId w:val="28"/>
        </w:numPr>
        <w:spacing w:before="60" w:after="0" w:line="240" w:lineRule="auto"/>
        <w:ind w:left="284" w:hanging="284"/>
        <w:contextualSpacing/>
        <w:rPr>
          <w:rFonts w:ascii="Arial" w:hAnsi="Arial" w:cs="Arial"/>
          <w:sz w:val="20"/>
          <w:szCs w:val="20"/>
        </w:rPr>
      </w:pPr>
      <w:r w:rsidRPr="00DD6415">
        <w:rPr>
          <w:rFonts w:ascii="Arial" w:hAnsi="Arial" w:cs="Arial"/>
          <w:sz w:val="20"/>
          <w:szCs w:val="20"/>
        </w:rPr>
        <w:t>Rožňavská ulica,</w:t>
      </w:r>
    </w:p>
    <w:p w:rsidR="00FC1AC1" w:rsidRPr="00DD6415" w:rsidRDefault="00FC1AC1" w:rsidP="00DD6415">
      <w:pPr>
        <w:pStyle w:val="ListParagraph"/>
        <w:numPr>
          <w:ilvl w:val="0"/>
          <w:numId w:val="28"/>
        </w:numPr>
        <w:spacing w:after="0" w:line="240" w:lineRule="auto"/>
        <w:ind w:left="284" w:hanging="284"/>
        <w:rPr>
          <w:rFonts w:ascii="Arial" w:hAnsi="Arial" w:cs="Arial"/>
          <w:sz w:val="20"/>
          <w:szCs w:val="20"/>
        </w:rPr>
      </w:pPr>
      <w:r w:rsidRPr="00DD6415">
        <w:rPr>
          <w:rFonts w:ascii="Arial" w:hAnsi="Arial" w:cs="Arial"/>
          <w:sz w:val="20"/>
          <w:szCs w:val="20"/>
        </w:rPr>
        <w:t>hranica bývalého športovo-rekreačného areálu Istochem-u,</w:t>
      </w:r>
    </w:p>
    <w:p w:rsidR="00FC1AC1" w:rsidRPr="00DD6415" w:rsidRDefault="00FC1AC1" w:rsidP="00DD6415">
      <w:pPr>
        <w:pStyle w:val="ListParagraph"/>
        <w:numPr>
          <w:ilvl w:val="0"/>
          <w:numId w:val="28"/>
        </w:numPr>
        <w:spacing w:after="0" w:line="240" w:lineRule="auto"/>
        <w:ind w:left="284" w:hanging="284"/>
        <w:rPr>
          <w:rFonts w:ascii="Arial" w:hAnsi="Arial" w:cs="Arial"/>
          <w:sz w:val="20"/>
          <w:szCs w:val="20"/>
        </w:rPr>
      </w:pPr>
      <w:r w:rsidRPr="00DD6415">
        <w:rPr>
          <w:rFonts w:ascii="Arial" w:hAnsi="Arial" w:cs="Arial"/>
          <w:sz w:val="20"/>
          <w:szCs w:val="20"/>
        </w:rPr>
        <w:t>Ulica Pri dvore,</w:t>
      </w:r>
    </w:p>
    <w:p w:rsidR="00FC1AC1" w:rsidRPr="00DD6415" w:rsidRDefault="00FC1AC1" w:rsidP="00DD6415">
      <w:pPr>
        <w:pStyle w:val="ListParagraph"/>
        <w:numPr>
          <w:ilvl w:val="0"/>
          <w:numId w:val="28"/>
        </w:numPr>
        <w:spacing w:after="0" w:line="240" w:lineRule="auto"/>
        <w:ind w:left="284" w:hanging="284"/>
        <w:rPr>
          <w:rFonts w:ascii="Arial" w:hAnsi="Arial" w:cs="Arial"/>
          <w:sz w:val="20"/>
          <w:szCs w:val="20"/>
        </w:rPr>
      </w:pPr>
      <w:r w:rsidRPr="00DD6415">
        <w:rPr>
          <w:rFonts w:ascii="Arial" w:hAnsi="Arial" w:cs="Arial"/>
          <w:sz w:val="20"/>
          <w:szCs w:val="20"/>
        </w:rPr>
        <w:t>Hranica areálov Prespor a Conect,</w:t>
      </w:r>
    </w:p>
    <w:p w:rsidR="00FC1AC1" w:rsidRPr="00DD6415" w:rsidRDefault="00FC1AC1" w:rsidP="00DD6415">
      <w:pPr>
        <w:rPr>
          <w:rFonts w:ascii="Arial" w:hAnsi="Arial" w:cs="Arial"/>
          <w:b/>
          <w:sz w:val="20"/>
          <w:szCs w:val="20"/>
        </w:rPr>
      </w:pPr>
    </w:p>
    <w:p w:rsidR="00FC1AC1" w:rsidRPr="00DD6415" w:rsidRDefault="00FC1AC1" w:rsidP="00DD6415">
      <w:pPr>
        <w:rPr>
          <w:rFonts w:ascii="Arial" w:hAnsi="Arial" w:cs="Arial"/>
          <w:b/>
          <w:sz w:val="20"/>
          <w:szCs w:val="20"/>
        </w:rPr>
      </w:pPr>
    </w:p>
    <w:p w:rsidR="00FC1AC1" w:rsidRPr="00DD6415" w:rsidRDefault="00FC1AC1" w:rsidP="00DD6415">
      <w:pPr>
        <w:rPr>
          <w:rFonts w:ascii="Arial" w:hAnsi="Arial" w:cs="Arial"/>
          <w:b/>
          <w:sz w:val="20"/>
          <w:szCs w:val="20"/>
        </w:rPr>
      </w:pPr>
      <w:r w:rsidRPr="00DD6415">
        <w:rPr>
          <w:rFonts w:ascii="Arial" w:hAnsi="Arial" w:cs="Arial"/>
          <w:b/>
          <w:sz w:val="20"/>
          <w:szCs w:val="20"/>
        </w:rPr>
        <w:t>Rozsah spracovania</w:t>
      </w:r>
    </w:p>
    <w:p w:rsidR="00FC1AC1" w:rsidRPr="00DD6415" w:rsidRDefault="00FC1AC1" w:rsidP="00DD6415">
      <w:pPr>
        <w:pStyle w:val="ListParagraph"/>
        <w:numPr>
          <w:ilvl w:val="0"/>
          <w:numId w:val="29"/>
        </w:numPr>
        <w:spacing w:before="60" w:after="0" w:line="240" w:lineRule="auto"/>
        <w:ind w:left="284" w:right="68" w:hanging="284"/>
        <w:contextualSpacing/>
        <w:jc w:val="both"/>
        <w:rPr>
          <w:rFonts w:ascii="Arial" w:hAnsi="Arial" w:cs="Arial"/>
          <w:sz w:val="20"/>
          <w:szCs w:val="20"/>
        </w:rPr>
      </w:pPr>
      <w:r w:rsidRPr="00DD6415">
        <w:rPr>
          <w:rFonts w:ascii="Arial" w:hAnsi="Arial" w:cs="Arial"/>
          <w:sz w:val="20"/>
          <w:szCs w:val="20"/>
        </w:rPr>
        <w:t>územnoplánovacia dokumentácia, územný plán zóny, spracovaný v zmysle zákona č. 50/1976 Zb. o územnom plánovaní a stavebnom poriadku (stavebný zákon) v znení neskorších predpisov, a vyhlášky č. 55/2001 o územnoplánovacích podkladoch a územnoplánovacej dokumentácii, ako aj v súlade s ustanoveniami ďalších všeobecne záväzných právnych predpisov, v nasledujúcich etapách</w:t>
      </w:r>
    </w:p>
    <w:p w:rsidR="00FC1AC1" w:rsidRPr="00DD6415" w:rsidRDefault="00FC1AC1" w:rsidP="00DD6415">
      <w:pPr>
        <w:pStyle w:val="ListParagraph"/>
        <w:numPr>
          <w:ilvl w:val="0"/>
          <w:numId w:val="24"/>
        </w:numPr>
        <w:spacing w:before="60" w:after="0" w:line="240" w:lineRule="auto"/>
        <w:ind w:left="568" w:right="68" w:hanging="284"/>
        <w:jc w:val="both"/>
        <w:rPr>
          <w:rFonts w:ascii="Arial" w:hAnsi="Arial" w:cs="Arial"/>
          <w:sz w:val="20"/>
          <w:szCs w:val="20"/>
        </w:rPr>
      </w:pPr>
      <w:r w:rsidRPr="00DD6415">
        <w:rPr>
          <w:rFonts w:ascii="Arial" w:hAnsi="Arial" w:cs="Arial"/>
          <w:sz w:val="20"/>
          <w:szCs w:val="20"/>
        </w:rPr>
        <w:t>prieskumy a rozbory,</w:t>
      </w:r>
    </w:p>
    <w:p w:rsidR="00FC1AC1" w:rsidRPr="00DD6415" w:rsidRDefault="00FC1AC1" w:rsidP="00DD6415">
      <w:pPr>
        <w:pStyle w:val="ListParagraph"/>
        <w:numPr>
          <w:ilvl w:val="0"/>
          <w:numId w:val="24"/>
        </w:numPr>
        <w:spacing w:after="0" w:line="240" w:lineRule="auto"/>
        <w:ind w:left="567" w:right="70" w:hanging="284"/>
        <w:contextualSpacing/>
        <w:jc w:val="both"/>
        <w:rPr>
          <w:rFonts w:ascii="Arial" w:hAnsi="Arial" w:cs="Arial"/>
          <w:sz w:val="20"/>
          <w:szCs w:val="20"/>
        </w:rPr>
      </w:pPr>
      <w:r w:rsidRPr="00DD6415">
        <w:rPr>
          <w:rFonts w:ascii="Arial" w:hAnsi="Arial" w:cs="Arial"/>
          <w:sz w:val="20"/>
          <w:szCs w:val="20"/>
        </w:rPr>
        <w:t>návrh zadania pre vypracovanie územného plánu zóny, spolupôsobenie pri prerokovaní návrhu zadania a pri schvaľovaní zadania, čistopis zadania pre vypracovanie územného plánu zóny,</w:t>
      </w:r>
    </w:p>
    <w:p w:rsidR="00FC1AC1" w:rsidRPr="00DD6415" w:rsidRDefault="00FC1AC1" w:rsidP="00DD6415">
      <w:pPr>
        <w:pStyle w:val="ListParagraph"/>
        <w:numPr>
          <w:ilvl w:val="0"/>
          <w:numId w:val="24"/>
        </w:numPr>
        <w:spacing w:after="0" w:line="240" w:lineRule="auto"/>
        <w:ind w:left="567" w:right="70" w:hanging="284"/>
        <w:contextualSpacing/>
        <w:jc w:val="both"/>
        <w:rPr>
          <w:rFonts w:ascii="Arial" w:hAnsi="Arial" w:cs="Arial"/>
          <w:sz w:val="20"/>
          <w:szCs w:val="20"/>
        </w:rPr>
      </w:pPr>
      <w:r w:rsidRPr="00DD6415">
        <w:rPr>
          <w:rFonts w:ascii="Arial" w:hAnsi="Arial" w:cs="Arial"/>
          <w:sz w:val="20"/>
          <w:szCs w:val="20"/>
        </w:rPr>
        <w:t>návrh územného plánu zóny, spolupôsobenie pri prerokovaní návrhu územného plánu zóny,</w:t>
      </w:r>
    </w:p>
    <w:p w:rsidR="00FC1AC1" w:rsidRPr="00DD6415" w:rsidRDefault="00FC1AC1" w:rsidP="00DD6415">
      <w:pPr>
        <w:pStyle w:val="ListParagraph"/>
        <w:numPr>
          <w:ilvl w:val="0"/>
          <w:numId w:val="24"/>
        </w:numPr>
        <w:spacing w:after="0" w:line="240" w:lineRule="auto"/>
        <w:ind w:left="567" w:right="70" w:hanging="284"/>
        <w:contextualSpacing/>
        <w:jc w:val="both"/>
        <w:rPr>
          <w:rFonts w:ascii="Arial" w:hAnsi="Arial" w:cs="Arial"/>
          <w:sz w:val="20"/>
          <w:szCs w:val="20"/>
        </w:rPr>
      </w:pPr>
      <w:r w:rsidRPr="00DD6415">
        <w:rPr>
          <w:rFonts w:ascii="Arial" w:hAnsi="Arial" w:cs="Arial"/>
          <w:sz w:val="20"/>
          <w:szCs w:val="20"/>
        </w:rPr>
        <w:t>upravený návrh územného plánu zóny spracovaný v zmysle vyhodnotenia pripomienok uplatnených pri prerokovaní návrhu územného plánu zóny, spolupôsobenie pri schvaľovaní územného plánu zóny,</w:t>
      </w:r>
    </w:p>
    <w:p w:rsidR="00FC1AC1" w:rsidRPr="00DD6415" w:rsidRDefault="00FC1AC1" w:rsidP="00DD6415">
      <w:pPr>
        <w:pStyle w:val="ListParagraph"/>
        <w:numPr>
          <w:ilvl w:val="0"/>
          <w:numId w:val="24"/>
        </w:numPr>
        <w:spacing w:after="0" w:line="240" w:lineRule="auto"/>
        <w:ind w:left="567" w:right="70" w:hanging="284"/>
        <w:contextualSpacing/>
        <w:jc w:val="both"/>
        <w:rPr>
          <w:rFonts w:ascii="Arial" w:hAnsi="Arial" w:cs="Arial"/>
          <w:sz w:val="20"/>
          <w:szCs w:val="20"/>
        </w:rPr>
      </w:pPr>
      <w:r w:rsidRPr="00DD6415">
        <w:rPr>
          <w:rFonts w:ascii="Arial" w:hAnsi="Arial" w:cs="Arial"/>
          <w:sz w:val="20"/>
          <w:szCs w:val="20"/>
        </w:rPr>
        <w:t>čistopis územného plánu zóny (schválený územný plán zóny),</w:t>
      </w:r>
    </w:p>
    <w:p w:rsidR="00FC1AC1" w:rsidRPr="00DD6415" w:rsidRDefault="00FC1AC1" w:rsidP="00DD6415">
      <w:pPr>
        <w:rPr>
          <w:rFonts w:ascii="Arial" w:hAnsi="Arial" w:cs="Arial"/>
          <w:sz w:val="20"/>
          <w:szCs w:val="20"/>
        </w:rPr>
      </w:pPr>
    </w:p>
    <w:p w:rsidR="00FC1AC1" w:rsidRPr="00DD6415" w:rsidRDefault="00FC1AC1" w:rsidP="00DD6415">
      <w:pPr>
        <w:rPr>
          <w:rFonts w:ascii="Arial" w:hAnsi="Arial" w:cs="Arial"/>
          <w:sz w:val="20"/>
          <w:szCs w:val="20"/>
        </w:rPr>
      </w:pPr>
    </w:p>
    <w:p w:rsidR="00FC1AC1" w:rsidRPr="00DD6415" w:rsidRDefault="00FC1AC1" w:rsidP="00DD6415">
      <w:pPr>
        <w:rPr>
          <w:rFonts w:ascii="Arial" w:hAnsi="Arial" w:cs="Arial"/>
          <w:b/>
          <w:sz w:val="20"/>
          <w:szCs w:val="20"/>
        </w:rPr>
      </w:pPr>
      <w:r w:rsidRPr="00DD6415">
        <w:rPr>
          <w:rFonts w:ascii="Arial" w:hAnsi="Arial" w:cs="Arial"/>
          <w:b/>
          <w:sz w:val="20"/>
          <w:szCs w:val="20"/>
        </w:rPr>
        <w:t>Forma výstupov</w:t>
      </w:r>
    </w:p>
    <w:p w:rsidR="00FC1AC1" w:rsidRPr="00DD6415" w:rsidRDefault="00FC1AC1" w:rsidP="00DD6415">
      <w:pPr>
        <w:pStyle w:val="ListParagraph"/>
        <w:numPr>
          <w:ilvl w:val="0"/>
          <w:numId w:val="29"/>
        </w:numPr>
        <w:tabs>
          <w:tab w:val="left" w:pos="284"/>
        </w:tabs>
        <w:spacing w:before="60" w:after="0" w:line="240" w:lineRule="auto"/>
        <w:ind w:left="709" w:right="68" w:hanging="709"/>
        <w:contextualSpacing/>
        <w:jc w:val="both"/>
        <w:rPr>
          <w:rFonts w:ascii="Arial" w:hAnsi="Arial" w:cs="Arial"/>
          <w:sz w:val="20"/>
          <w:szCs w:val="20"/>
        </w:rPr>
      </w:pPr>
      <w:r w:rsidRPr="00DD6415">
        <w:rPr>
          <w:rFonts w:ascii="Arial" w:hAnsi="Arial" w:cs="Arial"/>
          <w:sz w:val="20"/>
          <w:szCs w:val="20"/>
        </w:rPr>
        <w:t>1x</w:t>
      </w:r>
      <w:r w:rsidRPr="00DD6415">
        <w:rPr>
          <w:rFonts w:ascii="Arial" w:hAnsi="Arial" w:cs="Arial"/>
          <w:sz w:val="20"/>
          <w:szCs w:val="20"/>
        </w:rPr>
        <w:tab/>
        <w:t>tlačená forma textovej časti každej etapy územného plánu zóny,</w:t>
      </w:r>
    </w:p>
    <w:p w:rsidR="00FC1AC1" w:rsidRPr="00DD6415" w:rsidRDefault="00FC1AC1" w:rsidP="00DD6415">
      <w:pPr>
        <w:pStyle w:val="ListParagraph"/>
        <w:numPr>
          <w:ilvl w:val="0"/>
          <w:numId w:val="29"/>
        </w:numPr>
        <w:tabs>
          <w:tab w:val="left" w:pos="284"/>
        </w:tabs>
        <w:spacing w:before="60" w:after="0" w:line="240" w:lineRule="auto"/>
        <w:ind w:left="709" w:right="68" w:hanging="709"/>
        <w:contextualSpacing/>
        <w:jc w:val="both"/>
        <w:rPr>
          <w:rFonts w:ascii="Arial" w:hAnsi="Arial" w:cs="Arial"/>
          <w:sz w:val="20"/>
          <w:szCs w:val="20"/>
        </w:rPr>
      </w:pPr>
      <w:r w:rsidRPr="00DD6415">
        <w:rPr>
          <w:rFonts w:ascii="Arial" w:hAnsi="Arial" w:cs="Arial"/>
          <w:sz w:val="20"/>
          <w:szCs w:val="20"/>
        </w:rPr>
        <w:t>1x</w:t>
      </w:r>
      <w:r w:rsidRPr="00DD6415">
        <w:rPr>
          <w:rFonts w:ascii="Arial" w:hAnsi="Arial" w:cs="Arial"/>
          <w:sz w:val="20"/>
          <w:szCs w:val="20"/>
        </w:rPr>
        <w:tab/>
        <w:t>tlačená forma grafickej časti (výkresy) v základných mierkach 1:10 000 (výkres širších vzťahov) a 1:1 000 (ťažiskové výkresy) každej etapy územného plánu zóny,</w:t>
      </w:r>
    </w:p>
    <w:p w:rsidR="00FC1AC1" w:rsidRPr="00DD6415" w:rsidRDefault="00FC1AC1" w:rsidP="00DD6415">
      <w:pPr>
        <w:pStyle w:val="ListParagraph"/>
        <w:numPr>
          <w:ilvl w:val="0"/>
          <w:numId w:val="29"/>
        </w:numPr>
        <w:tabs>
          <w:tab w:val="left" w:pos="284"/>
        </w:tabs>
        <w:spacing w:before="60" w:after="0" w:line="240" w:lineRule="auto"/>
        <w:ind w:left="709" w:right="68" w:hanging="709"/>
        <w:contextualSpacing/>
        <w:jc w:val="both"/>
        <w:rPr>
          <w:rFonts w:ascii="Arial" w:hAnsi="Arial" w:cs="Arial"/>
          <w:sz w:val="20"/>
          <w:szCs w:val="20"/>
        </w:rPr>
      </w:pPr>
      <w:r w:rsidRPr="00DD6415">
        <w:rPr>
          <w:rFonts w:ascii="Arial" w:hAnsi="Arial" w:cs="Arial"/>
          <w:sz w:val="20"/>
          <w:szCs w:val="20"/>
        </w:rPr>
        <w:t>1x</w:t>
      </w:r>
      <w:r w:rsidRPr="00DD6415">
        <w:rPr>
          <w:rFonts w:ascii="Arial" w:hAnsi="Arial" w:cs="Arial"/>
          <w:sz w:val="20"/>
          <w:szCs w:val="20"/>
        </w:rPr>
        <w:tab/>
        <w:t>digitálna forma textovej a grafickej časti (výkresov) vo formáte .pdf na nosiči CD každej etapy územného plánu zóny,</w:t>
      </w:r>
    </w:p>
    <w:p w:rsidR="00FC1AC1" w:rsidRPr="00DD6415" w:rsidRDefault="00FC1AC1" w:rsidP="00DD6415">
      <w:pPr>
        <w:pStyle w:val="ListParagraph"/>
        <w:numPr>
          <w:ilvl w:val="0"/>
          <w:numId w:val="29"/>
        </w:numPr>
        <w:tabs>
          <w:tab w:val="left" w:pos="284"/>
        </w:tabs>
        <w:spacing w:before="60" w:after="0" w:line="240" w:lineRule="auto"/>
        <w:ind w:left="709" w:right="68" w:hanging="709"/>
        <w:contextualSpacing/>
        <w:jc w:val="both"/>
        <w:rPr>
          <w:rFonts w:ascii="Arial" w:hAnsi="Arial" w:cs="Arial"/>
          <w:sz w:val="20"/>
          <w:szCs w:val="20"/>
        </w:rPr>
      </w:pPr>
      <w:r w:rsidRPr="00DD6415">
        <w:rPr>
          <w:rFonts w:ascii="Arial" w:hAnsi="Arial" w:cs="Arial"/>
          <w:sz w:val="20"/>
          <w:szCs w:val="20"/>
        </w:rPr>
        <w:t>1x</w:t>
      </w:r>
      <w:r w:rsidRPr="00DD6415">
        <w:rPr>
          <w:rFonts w:ascii="Arial" w:hAnsi="Arial" w:cs="Arial"/>
          <w:sz w:val="20"/>
          <w:szCs w:val="20"/>
        </w:rPr>
        <w:tab/>
        <w:t>digitálna forma grafickej časti čistopisu územného plánu zóny (schválený územný plán zóny) vo formáte .apr alebo .dgn na nosiči CD,</w:t>
      </w:r>
    </w:p>
    <w:p w:rsidR="00FC1AC1" w:rsidRPr="00DD6415" w:rsidRDefault="00FC1AC1" w:rsidP="00DD6415">
      <w:pPr>
        <w:rPr>
          <w:rFonts w:ascii="Arial" w:hAnsi="Arial" w:cs="Arial"/>
          <w:sz w:val="20"/>
          <w:szCs w:val="20"/>
        </w:rPr>
      </w:pPr>
    </w:p>
    <w:p w:rsidR="00FC1AC1" w:rsidRPr="00DD6415" w:rsidRDefault="00FC1AC1" w:rsidP="00DD6415">
      <w:pPr>
        <w:rPr>
          <w:rFonts w:ascii="Arial" w:hAnsi="Arial" w:cs="Arial"/>
          <w:sz w:val="20"/>
          <w:szCs w:val="20"/>
        </w:rPr>
      </w:pPr>
    </w:p>
    <w:p w:rsidR="00FC1AC1" w:rsidRPr="00DD6415" w:rsidRDefault="00FC1AC1" w:rsidP="00DD6415">
      <w:pPr>
        <w:rPr>
          <w:rFonts w:ascii="Arial" w:hAnsi="Arial" w:cs="Arial"/>
          <w:sz w:val="20"/>
          <w:szCs w:val="20"/>
        </w:rPr>
      </w:pPr>
    </w:p>
    <w:p w:rsidR="00FC1AC1" w:rsidRPr="00DD6415" w:rsidRDefault="00FC1AC1" w:rsidP="00DD6415">
      <w:pPr>
        <w:rPr>
          <w:rFonts w:ascii="Arial" w:hAnsi="Arial" w:cs="Arial"/>
          <w:sz w:val="20"/>
          <w:szCs w:val="20"/>
        </w:rPr>
      </w:pPr>
    </w:p>
    <w:p w:rsidR="00FC1AC1" w:rsidRPr="00DD6415" w:rsidRDefault="00FC1AC1" w:rsidP="00DD6415">
      <w:pPr>
        <w:rPr>
          <w:rFonts w:ascii="Arial" w:hAnsi="Arial" w:cs="Arial"/>
          <w:b/>
          <w:sz w:val="20"/>
          <w:szCs w:val="20"/>
        </w:rPr>
      </w:pPr>
      <w:r w:rsidRPr="00DD6415">
        <w:rPr>
          <w:rFonts w:ascii="Arial" w:hAnsi="Arial" w:cs="Arial"/>
          <w:b/>
          <w:sz w:val="20"/>
          <w:szCs w:val="20"/>
        </w:rPr>
        <w:t>Štruktúra ponuky pre verejné obstarávanie</w:t>
      </w:r>
    </w:p>
    <w:p w:rsidR="00FC1AC1" w:rsidRPr="00DD6415" w:rsidRDefault="00FC1AC1" w:rsidP="00DD6415">
      <w:pPr>
        <w:pStyle w:val="ListParagraph"/>
        <w:numPr>
          <w:ilvl w:val="0"/>
          <w:numId w:val="30"/>
        </w:numPr>
        <w:tabs>
          <w:tab w:val="left" w:pos="284"/>
        </w:tabs>
        <w:spacing w:before="120" w:after="0" w:line="240" w:lineRule="auto"/>
        <w:ind w:left="284" w:right="68" w:hanging="284"/>
        <w:contextualSpacing/>
        <w:jc w:val="both"/>
        <w:rPr>
          <w:rFonts w:ascii="Arial" w:hAnsi="Arial" w:cs="Arial"/>
          <w:sz w:val="20"/>
          <w:szCs w:val="20"/>
        </w:rPr>
      </w:pPr>
      <w:r w:rsidRPr="00DD6415">
        <w:rPr>
          <w:rFonts w:ascii="Arial" w:hAnsi="Arial" w:cs="Arial"/>
          <w:sz w:val="20"/>
          <w:szCs w:val="20"/>
        </w:rPr>
        <w:t>Údaje o uchádzačovi (zhotoviteľovi),</w:t>
      </w:r>
    </w:p>
    <w:p w:rsidR="00FC1AC1" w:rsidRPr="00DD6415" w:rsidRDefault="00FC1AC1" w:rsidP="00DD6415">
      <w:pPr>
        <w:pStyle w:val="ListParagraph"/>
        <w:numPr>
          <w:ilvl w:val="0"/>
          <w:numId w:val="30"/>
        </w:numPr>
        <w:tabs>
          <w:tab w:val="left" w:pos="284"/>
        </w:tabs>
        <w:spacing w:before="60" w:after="0" w:line="240" w:lineRule="auto"/>
        <w:ind w:left="284" w:right="68" w:hanging="284"/>
        <w:jc w:val="both"/>
        <w:rPr>
          <w:rFonts w:ascii="Arial" w:hAnsi="Arial" w:cs="Arial"/>
          <w:sz w:val="20"/>
          <w:szCs w:val="20"/>
        </w:rPr>
      </w:pPr>
      <w:r w:rsidRPr="00DD6415">
        <w:rPr>
          <w:rFonts w:ascii="Arial" w:hAnsi="Arial" w:cs="Arial"/>
          <w:sz w:val="20"/>
          <w:szCs w:val="20"/>
        </w:rPr>
        <w:t>Cenová ponuka za spracovanie územného plánu zóny v členení za spracovanie jednotlivých etáp územného plánu zóny, t.j. za spracovanie</w:t>
      </w:r>
    </w:p>
    <w:p w:rsidR="00FC1AC1" w:rsidRPr="00DD6415" w:rsidRDefault="00FC1AC1" w:rsidP="00DD6415">
      <w:pPr>
        <w:pStyle w:val="ListParagraph"/>
        <w:numPr>
          <w:ilvl w:val="0"/>
          <w:numId w:val="31"/>
        </w:numPr>
        <w:spacing w:before="60" w:after="0" w:line="240" w:lineRule="auto"/>
        <w:ind w:left="568" w:right="68" w:hanging="284"/>
        <w:jc w:val="both"/>
        <w:rPr>
          <w:rFonts w:ascii="Arial" w:hAnsi="Arial" w:cs="Arial"/>
          <w:sz w:val="20"/>
          <w:szCs w:val="20"/>
        </w:rPr>
      </w:pPr>
      <w:r w:rsidRPr="00DD6415">
        <w:rPr>
          <w:rFonts w:ascii="Arial" w:hAnsi="Arial" w:cs="Arial"/>
          <w:sz w:val="20"/>
          <w:szCs w:val="20"/>
        </w:rPr>
        <w:t>prieskumy a rozbory,</w:t>
      </w:r>
    </w:p>
    <w:p w:rsidR="00FC1AC1" w:rsidRPr="00DD6415" w:rsidRDefault="00FC1AC1" w:rsidP="00DD6415">
      <w:pPr>
        <w:pStyle w:val="ListParagraph"/>
        <w:numPr>
          <w:ilvl w:val="0"/>
          <w:numId w:val="31"/>
        </w:numPr>
        <w:spacing w:after="0" w:line="240" w:lineRule="auto"/>
        <w:ind w:left="567" w:right="70" w:hanging="283"/>
        <w:contextualSpacing/>
        <w:jc w:val="both"/>
        <w:rPr>
          <w:rFonts w:ascii="Arial" w:hAnsi="Arial" w:cs="Arial"/>
          <w:sz w:val="20"/>
          <w:szCs w:val="20"/>
        </w:rPr>
      </w:pPr>
      <w:r w:rsidRPr="00DD6415">
        <w:rPr>
          <w:rFonts w:ascii="Arial" w:hAnsi="Arial" w:cs="Arial"/>
          <w:sz w:val="20"/>
          <w:szCs w:val="20"/>
        </w:rPr>
        <w:t>návrh zadania pre vypracovanie územného plánu zóny, spolupôsobenie pri prerokovaní návrhu zadania a pri schvaľovaní zadania, čistopis zadania pre vypracovanie územného plánu zóny,</w:t>
      </w:r>
    </w:p>
    <w:p w:rsidR="00FC1AC1" w:rsidRPr="00DD6415" w:rsidRDefault="00FC1AC1" w:rsidP="00DD6415">
      <w:pPr>
        <w:pStyle w:val="ListParagraph"/>
        <w:numPr>
          <w:ilvl w:val="0"/>
          <w:numId w:val="31"/>
        </w:numPr>
        <w:spacing w:after="0" w:line="240" w:lineRule="auto"/>
        <w:ind w:left="567" w:right="70" w:hanging="283"/>
        <w:contextualSpacing/>
        <w:jc w:val="both"/>
        <w:rPr>
          <w:rFonts w:ascii="Arial" w:hAnsi="Arial" w:cs="Arial"/>
          <w:sz w:val="20"/>
          <w:szCs w:val="20"/>
        </w:rPr>
      </w:pPr>
      <w:r w:rsidRPr="00DD6415">
        <w:rPr>
          <w:rFonts w:ascii="Arial" w:hAnsi="Arial" w:cs="Arial"/>
          <w:sz w:val="20"/>
          <w:szCs w:val="20"/>
        </w:rPr>
        <w:t>návrh územného plánu zóny, spolupôsobenie pri prerokovaní návrhu územného plánu zóny,</w:t>
      </w:r>
    </w:p>
    <w:p w:rsidR="00FC1AC1" w:rsidRPr="00DD6415" w:rsidRDefault="00FC1AC1" w:rsidP="00DD6415">
      <w:pPr>
        <w:pStyle w:val="ListParagraph"/>
        <w:numPr>
          <w:ilvl w:val="0"/>
          <w:numId w:val="31"/>
        </w:numPr>
        <w:spacing w:after="0" w:line="240" w:lineRule="auto"/>
        <w:ind w:left="567" w:right="70" w:hanging="283"/>
        <w:contextualSpacing/>
        <w:jc w:val="both"/>
        <w:rPr>
          <w:rFonts w:ascii="Arial" w:hAnsi="Arial" w:cs="Arial"/>
          <w:sz w:val="20"/>
          <w:szCs w:val="20"/>
        </w:rPr>
      </w:pPr>
      <w:r w:rsidRPr="00DD6415">
        <w:rPr>
          <w:rFonts w:ascii="Arial" w:hAnsi="Arial" w:cs="Arial"/>
          <w:sz w:val="20"/>
          <w:szCs w:val="20"/>
        </w:rPr>
        <w:t>upravený návrh územného plánu zóny spracovaný v zmysle vyhodnotenia pripomienok uplatnených pri prerokovaní návrhu územného plánu zóny, spolupôsobenie pri schvaľovaní územného plánu zóny,</w:t>
      </w:r>
    </w:p>
    <w:p w:rsidR="00FC1AC1" w:rsidRPr="00DD6415" w:rsidRDefault="00FC1AC1" w:rsidP="00DD6415">
      <w:pPr>
        <w:pStyle w:val="ListParagraph"/>
        <w:numPr>
          <w:ilvl w:val="0"/>
          <w:numId w:val="31"/>
        </w:numPr>
        <w:spacing w:after="0" w:line="240" w:lineRule="auto"/>
        <w:ind w:left="567" w:right="70" w:hanging="283"/>
        <w:contextualSpacing/>
        <w:jc w:val="both"/>
        <w:rPr>
          <w:rFonts w:ascii="Arial" w:hAnsi="Arial" w:cs="Arial"/>
          <w:sz w:val="20"/>
          <w:szCs w:val="20"/>
        </w:rPr>
      </w:pPr>
      <w:r w:rsidRPr="00DD6415">
        <w:rPr>
          <w:rFonts w:ascii="Arial" w:hAnsi="Arial" w:cs="Arial"/>
          <w:sz w:val="20"/>
          <w:szCs w:val="20"/>
        </w:rPr>
        <w:t>čistopis územného plánu zóny (schválený územný plán zóny),</w:t>
      </w:r>
    </w:p>
    <w:p w:rsidR="00FC1AC1" w:rsidRPr="00DD6415" w:rsidRDefault="00FC1AC1" w:rsidP="00DD6415">
      <w:pPr>
        <w:rPr>
          <w:rFonts w:ascii="Arial" w:hAnsi="Arial" w:cs="Arial"/>
          <w:sz w:val="20"/>
          <w:szCs w:val="20"/>
        </w:rPr>
      </w:pPr>
    </w:p>
    <w:p w:rsidR="00FC1AC1" w:rsidRPr="00DD6415" w:rsidRDefault="00FC1AC1" w:rsidP="00DD6415">
      <w:pPr>
        <w:pStyle w:val="ListParagraph"/>
        <w:numPr>
          <w:ilvl w:val="0"/>
          <w:numId w:val="30"/>
        </w:numPr>
        <w:tabs>
          <w:tab w:val="left" w:pos="284"/>
        </w:tabs>
        <w:spacing w:before="60" w:after="0" w:line="240" w:lineRule="auto"/>
        <w:ind w:left="284" w:right="68" w:hanging="284"/>
        <w:contextualSpacing/>
        <w:jc w:val="both"/>
        <w:rPr>
          <w:rFonts w:ascii="Arial" w:hAnsi="Arial" w:cs="Arial"/>
          <w:sz w:val="20"/>
          <w:szCs w:val="20"/>
        </w:rPr>
      </w:pPr>
      <w:r w:rsidRPr="00DD6415">
        <w:rPr>
          <w:rFonts w:ascii="Arial" w:hAnsi="Arial" w:cs="Arial"/>
          <w:sz w:val="20"/>
          <w:szCs w:val="20"/>
        </w:rPr>
        <w:t>Termínová ponuka pre spracovanie územného plánu zóny členená na termíny pre spracovanie jednotlivých etáp územného plánu zóny a sumárny termín spracovania územného plánu zóny,</w:t>
      </w:r>
    </w:p>
    <w:p w:rsidR="00FC1AC1" w:rsidRPr="00DD6415" w:rsidRDefault="00FC1AC1" w:rsidP="00DD6415">
      <w:pPr>
        <w:tabs>
          <w:tab w:val="left" w:pos="284"/>
        </w:tabs>
        <w:ind w:right="68"/>
        <w:jc w:val="both"/>
        <w:rPr>
          <w:rFonts w:ascii="Arial" w:hAnsi="Arial" w:cs="Arial"/>
          <w:sz w:val="20"/>
          <w:szCs w:val="20"/>
        </w:rPr>
      </w:pPr>
    </w:p>
    <w:p w:rsidR="00FC1AC1" w:rsidRPr="00DD6415" w:rsidRDefault="00FC1AC1" w:rsidP="00DD6415">
      <w:pPr>
        <w:rPr>
          <w:rFonts w:ascii="Arial" w:hAnsi="Arial" w:cs="Arial"/>
          <w:sz w:val="20"/>
          <w:szCs w:val="20"/>
        </w:rPr>
      </w:pPr>
    </w:p>
    <w:p w:rsidR="00FC1AC1" w:rsidRPr="00DD6415" w:rsidRDefault="00FC1AC1" w:rsidP="00DD6415">
      <w:pPr>
        <w:pStyle w:val="ListParagraph"/>
        <w:numPr>
          <w:ilvl w:val="0"/>
          <w:numId w:val="30"/>
        </w:numPr>
        <w:tabs>
          <w:tab w:val="left" w:pos="284"/>
        </w:tabs>
        <w:spacing w:after="0" w:line="240" w:lineRule="auto"/>
        <w:ind w:left="284" w:right="68" w:hanging="284"/>
        <w:jc w:val="both"/>
        <w:rPr>
          <w:rFonts w:ascii="Arial" w:hAnsi="Arial" w:cs="Arial"/>
          <w:sz w:val="20"/>
          <w:szCs w:val="20"/>
        </w:rPr>
      </w:pPr>
      <w:r w:rsidRPr="00DD6415">
        <w:rPr>
          <w:rFonts w:ascii="Arial" w:hAnsi="Arial" w:cs="Arial"/>
          <w:sz w:val="20"/>
          <w:szCs w:val="20"/>
        </w:rPr>
        <w:t>Doklad o členstve v Slovenskej komore architektov,</w:t>
      </w:r>
    </w:p>
    <w:p w:rsidR="00FC1AC1" w:rsidRPr="00DD6415" w:rsidRDefault="00FC1AC1" w:rsidP="00DD6415">
      <w:pPr>
        <w:tabs>
          <w:tab w:val="left" w:pos="284"/>
        </w:tabs>
        <w:ind w:right="68"/>
        <w:jc w:val="both"/>
        <w:rPr>
          <w:rFonts w:ascii="Arial" w:hAnsi="Arial" w:cs="Arial"/>
          <w:sz w:val="20"/>
          <w:szCs w:val="20"/>
        </w:rPr>
      </w:pPr>
    </w:p>
    <w:p w:rsidR="00FC1AC1" w:rsidRPr="00DD6415" w:rsidRDefault="00FC1AC1" w:rsidP="00DD6415">
      <w:pPr>
        <w:tabs>
          <w:tab w:val="left" w:pos="284"/>
        </w:tabs>
        <w:ind w:right="68"/>
        <w:jc w:val="both"/>
        <w:rPr>
          <w:rFonts w:ascii="Arial" w:hAnsi="Arial" w:cs="Arial"/>
          <w:sz w:val="20"/>
          <w:szCs w:val="20"/>
        </w:rPr>
      </w:pPr>
    </w:p>
    <w:p w:rsidR="00FC1AC1" w:rsidRPr="00DD6415" w:rsidRDefault="00FC1AC1" w:rsidP="00DD6415">
      <w:pPr>
        <w:rPr>
          <w:rFonts w:ascii="Arial" w:hAnsi="Arial" w:cs="Arial"/>
          <w:b/>
          <w:sz w:val="20"/>
          <w:szCs w:val="20"/>
        </w:rPr>
      </w:pPr>
      <w:r w:rsidRPr="00DD6415">
        <w:rPr>
          <w:rFonts w:ascii="Arial" w:hAnsi="Arial" w:cs="Arial"/>
          <w:b/>
          <w:sz w:val="20"/>
          <w:szCs w:val="20"/>
        </w:rPr>
        <w:t>Predpokladané finančné zabezpečenie územného plánu zóny</w:t>
      </w:r>
    </w:p>
    <w:p w:rsidR="00FC1AC1" w:rsidRDefault="00FC1AC1" w:rsidP="00673333">
      <w:pPr>
        <w:pStyle w:val="ListParagraph"/>
        <w:numPr>
          <w:ilvl w:val="0"/>
          <w:numId w:val="33"/>
        </w:numPr>
        <w:tabs>
          <w:tab w:val="left" w:pos="284"/>
        </w:tabs>
        <w:spacing w:before="60" w:after="0" w:line="240" w:lineRule="auto"/>
        <w:ind w:left="284" w:right="68" w:hanging="284"/>
        <w:jc w:val="both"/>
        <w:rPr>
          <w:rFonts w:ascii="Arial" w:hAnsi="Arial" w:cs="Arial"/>
        </w:rPr>
      </w:pPr>
      <w:r>
        <w:rPr>
          <w:rFonts w:ascii="Arial" w:hAnsi="Arial" w:cs="Arial"/>
        </w:rPr>
        <w:t>predpokladaná cena za spracovanie</w:t>
      </w:r>
    </w:p>
    <w:p w:rsidR="00FC1AC1" w:rsidRDefault="00FC1AC1" w:rsidP="00673333">
      <w:pPr>
        <w:pStyle w:val="ListParagraph"/>
        <w:tabs>
          <w:tab w:val="left" w:pos="284"/>
        </w:tabs>
        <w:ind w:left="284" w:right="68"/>
        <w:jc w:val="both"/>
        <w:rPr>
          <w:rFonts w:ascii="Arial" w:hAnsi="Arial" w:cs="Arial"/>
        </w:rPr>
      </w:pPr>
      <w:r>
        <w:rPr>
          <w:rFonts w:ascii="Arial" w:hAnsi="Arial" w:cs="Arial"/>
        </w:rPr>
        <w:t>prieskumov a rozborov a návrhu zadania,</w:t>
      </w:r>
    </w:p>
    <w:p w:rsidR="00FC1AC1" w:rsidRDefault="00FC1AC1" w:rsidP="00673333">
      <w:pPr>
        <w:pStyle w:val="ListParagraph"/>
        <w:tabs>
          <w:tab w:val="left" w:pos="284"/>
        </w:tabs>
        <w:ind w:left="284" w:right="-232"/>
        <w:jc w:val="both"/>
        <w:rPr>
          <w:rFonts w:ascii="Arial" w:hAnsi="Arial" w:cs="Arial"/>
        </w:rPr>
      </w:pPr>
      <w:r>
        <w:rPr>
          <w:rFonts w:ascii="Arial" w:hAnsi="Arial" w:cs="Arial"/>
        </w:rPr>
        <w:t>t.j. prác realizovateľných v r. 2013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6 000,- €,</w:t>
      </w:r>
    </w:p>
    <w:p w:rsidR="00FC1AC1" w:rsidRPr="0097230F" w:rsidRDefault="00FC1AC1" w:rsidP="00673333">
      <w:pPr>
        <w:pStyle w:val="ListParagraph"/>
        <w:numPr>
          <w:ilvl w:val="0"/>
          <w:numId w:val="33"/>
        </w:numPr>
        <w:tabs>
          <w:tab w:val="left" w:pos="284"/>
        </w:tabs>
        <w:spacing w:before="60" w:after="0" w:line="240" w:lineRule="auto"/>
        <w:ind w:left="284" w:right="-235" w:hanging="284"/>
        <w:jc w:val="both"/>
        <w:rPr>
          <w:rFonts w:ascii="Arial" w:hAnsi="Arial" w:cs="Arial"/>
        </w:rPr>
      </w:pPr>
      <w:r>
        <w:rPr>
          <w:rFonts w:ascii="Arial" w:hAnsi="Arial" w:cs="Arial"/>
        </w:rPr>
        <w:t>p</w:t>
      </w:r>
      <w:r w:rsidRPr="0097230F">
        <w:rPr>
          <w:rFonts w:ascii="Arial" w:hAnsi="Arial" w:cs="Arial"/>
        </w:rPr>
        <w:t>redpokladaná cena za spracovanie všetkých etáp územného plánu zóny</w:t>
      </w:r>
      <w:r w:rsidRPr="0097230F">
        <w:rPr>
          <w:rFonts w:ascii="Arial" w:hAnsi="Arial" w:cs="Arial"/>
        </w:rPr>
        <w:tab/>
      </w:r>
      <w:r w:rsidRPr="0097230F">
        <w:rPr>
          <w:rFonts w:ascii="Arial" w:hAnsi="Arial" w:cs="Arial"/>
        </w:rPr>
        <w:tab/>
      </w:r>
      <w:r>
        <w:rPr>
          <w:rFonts w:ascii="Arial" w:hAnsi="Arial" w:cs="Arial"/>
        </w:rPr>
        <w:t>21 500</w:t>
      </w:r>
      <w:r w:rsidRPr="0097230F">
        <w:rPr>
          <w:rFonts w:ascii="Arial" w:hAnsi="Arial" w:cs="Arial"/>
        </w:rPr>
        <w:t>,- €</w:t>
      </w:r>
      <w:r>
        <w:rPr>
          <w:rFonts w:ascii="Arial" w:hAnsi="Arial" w:cs="Arial"/>
        </w:rPr>
        <w:t>,</w:t>
      </w:r>
    </w:p>
    <w:p w:rsidR="00FC1AC1" w:rsidRPr="00DD6415" w:rsidRDefault="00FC1AC1" w:rsidP="00DD6415">
      <w:pPr>
        <w:rPr>
          <w:rFonts w:ascii="Arial" w:hAnsi="Arial" w:cs="Arial"/>
          <w:sz w:val="20"/>
          <w:szCs w:val="20"/>
        </w:rPr>
      </w:pPr>
    </w:p>
    <w:p w:rsidR="00FC1AC1" w:rsidRPr="00DD6415" w:rsidRDefault="00FC1AC1" w:rsidP="00DD6415">
      <w:pPr>
        <w:rPr>
          <w:rFonts w:ascii="Arial" w:hAnsi="Arial" w:cs="Arial"/>
          <w:sz w:val="20"/>
          <w:szCs w:val="20"/>
        </w:rPr>
      </w:pPr>
    </w:p>
    <w:p w:rsidR="00FC1AC1" w:rsidRPr="00DD6415" w:rsidRDefault="00FC1AC1" w:rsidP="00DD6415">
      <w:pPr>
        <w:rPr>
          <w:rFonts w:ascii="Arial" w:hAnsi="Arial" w:cs="Arial"/>
          <w:sz w:val="20"/>
          <w:szCs w:val="20"/>
        </w:rPr>
      </w:pPr>
    </w:p>
    <w:p w:rsidR="00FC1AC1" w:rsidRPr="00DD6415" w:rsidRDefault="00FC1AC1" w:rsidP="00DD6415">
      <w:pPr>
        <w:rPr>
          <w:rFonts w:ascii="Arial" w:hAnsi="Arial" w:cs="Arial"/>
          <w:b/>
          <w:sz w:val="20"/>
          <w:szCs w:val="20"/>
        </w:rPr>
      </w:pPr>
      <w:r w:rsidRPr="00DD6415">
        <w:rPr>
          <w:rFonts w:ascii="Arial" w:hAnsi="Arial" w:cs="Arial"/>
          <w:b/>
          <w:sz w:val="20"/>
          <w:szCs w:val="20"/>
        </w:rPr>
        <w:t>Príloha</w:t>
      </w:r>
    </w:p>
    <w:p w:rsidR="00FC1AC1" w:rsidRPr="00DD6415" w:rsidRDefault="00FC1AC1" w:rsidP="00DD6415">
      <w:pPr>
        <w:pStyle w:val="ListParagraph"/>
        <w:numPr>
          <w:ilvl w:val="0"/>
          <w:numId w:val="33"/>
        </w:numPr>
        <w:spacing w:before="60" w:after="0" w:line="240" w:lineRule="auto"/>
        <w:ind w:left="284" w:hanging="284"/>
        <w:contextualSpacing/>
        <w:rPr>
          <w:rFonts w:ascii="Arial" w:hAnsi="Arial" w:cs="Arial"/>
          <w:sz w:val="20"/>
          <w:szCs w:val="20"/>
        </w:rPr>
      </w:pPr>
      <w:r w:rsidRPr="00DD6415">
        <w:rPr>
          <w:rFonts w:ascii="Arial" w:hAnsi="Arial" w:cs="Arial"/>
          <w:sz w:val="20"/>
          <w:szCs w:val="20"/>
        </w:rPr>
        <w:t>grafické vymedzenie riešeného územia Územného plánu zóny Mierová Kolónia v Mestskej časti Bratislava – Nové Mesto,</w:t>
      </w: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2"/>
      </w:pPr>
    </w:p>
    <w:p w:rsidR="00FC1AC1" w:rsidRDefault="00FC1AC1">
      <w:pPr>
        <w:pStyle w:val="BodyText"/>
        <w:rPr>
          <w:rFonts w:ascii="Arial" w:hAnsi="Arial" w:cs="Arial"/>
          <w:color w:val="808080"/>
          <w:sz w:val="28"/>
          <w:szCs w:val="28"/>
        </w:rPr>
      </w:pPr>
      <w:r>
        <w:rPr>
          <w:rFonts w:ascii="Arial" w:hAnsi="Arial" w:cs="Arial"/>
          <w:color w:val="808080"/>
          <w:sz w:val="28"/>
          <w:szCs w:val="28"/>
        </w:rPr>
        <w:t>B.2  URČENIE CENY</w:t>
      </w:r>
    </w:p>
    <w:p w:rsidR="00FC1AC1" w:rsidRDefault="00FC1AC1">
      <w:pPr>
        <w:pStyle w:val="BodyText2"/>
        <w:ind w:left="792"/>
        <w:rPr>
          <w:sz w:val="22"/>
          <w:szCs w:val="22"/>
        </w:rPr>
      </w:pPr>
    </w:p>
    <w:p w:rsidR="00FC1AC1" w:rsidRDefault="00FC1AC1">
      <w:pPr>
        <w:pStyle w:val="BodyText"/>
        <w:numPr>
          <w:ilvl w:val="0"/>
          <w:numId w:val="8"/>
        </w:numPr>
        <w:rPr>
          <w:rFonts w:ascii="Tahoma" w:hAnsi="Tahoma" w:cs="Tahoma"/>
          <w:b w:val="0"/>
          <w:bCs w:val="0"/>
          <w:sz w:val="20"/>
          <w:szCs w:val="20"/>
        </w:rPr>
      </w:pPr>
      <w:r>
        <w:rPr>
          <w:rFonts w:ascii="Arial" w:hAnsi="Arial" w:cs="Arial"/>
          <w:b w:val="0"/>
          <w:bCs w:val="0"/>
          <w:sz w:val="20"/>
          <w:szCs w:val="20"/>
        </w:rPr>
        <w:t>Cena za dodávku diela musí byť stanovená v zmysle zákona NR SR č.18/1996 Z. z.  o cenách v znení neskorších predpisov.</w:t>
      </w:r>
    </w:p>
    <w:p w:rsidR="00FC1AC1" w:rsidRDefault="00FC1AC1">
      <w:pPr>
        <w:pStyle w:val="BodyText"/>
        <w:rPr>
          <w:rFonts w:ascii="Arial" w:hAnsi="Arial" w:cs="Arial"/>
          <w:b w:val="0"/>
          <w:bCs w:val="0"/>
          <w:sz w:val="20"/>
          <w:szCs w:val="20"/>
        </w:rPr>
      </w:pPr>
    </w:p>
    <w:p w:rsidR="00FC1AC1" w:rsidRDefault="00FC1AC1">
      <w:pPr>
        <w:pStyle w:val="BodyText"/>
        <w:numPr>
          <w:ilvl w:val="0"/>
          <w:numId w:val="8"/>
        </w:numPr>
        <w:rPr>
          <w:rFonts w:ascii="Tahoma" w:hAnsi="Tahoma" w:cs="Tahoma"/>
          <w:b w:val="0"/>
          <w:bCs w:val="0"/>
          <w:sz w:val="20"/>
          <w:szCs w:val="20"/>
        </w:rPr>
      </w:pPr>
      <w:r>
        <w:rPr>
          <w:rFonts w:ascii="Arial" w:hAnsi="Arial" w:cs="Arial"/>
          <w:b w:val="0"/>
          <w:bCs w:val="0"/>
          <w:sz w:val="20"/>
          <w:szCs w:val="20"/>
        </w:rPr>
        <w:t>Cena uvedená v návrhu zmluvy musí obsahovať všetky náklady uchádzača za zhotovenie diela v rozsahu podľa bodu B.1. Ocenené výkazy výmer sú neoddeliteľnou súčasťou zmluvy</w:t>
      </w:r>
      <w:r>
        <w:rPr>
          <w:rFonts w:ascii="Tahoma" w:hAnsi="Tahoma" w:cs="Tahoma"/>
          <w:b w:val="0"/>
          <w:bCs w:val="0"/>
          <w:sz w:val="20"/>
          <w:szCs w:val="20"/>
        </w:rPr>
        <w:t>.</w:t>
      </w:r>
    </w:p>
    <w:p w:rsidR="00FC1AC1" w:rsidRDefault="00FC1AC1">
      <w:pPr>
        <w:pStyle w:val="BodyText"/>
        <w:rPr>
          <w:rFonts w:ascii="Tahoma" w:hAnsi="Tahoma" w:cs="Tahoma"/>
          <w:sz w:val="20"/>
          <w:szCs w:val="20"/>
        </w:rPr>
      </w:pPr>
    </w:p>
    <w:p w:rsidR="00FC1AC1" w:rsidRDefault="00FC1AC1">
      <w:pPr>
        <w:jc w:val="both"/>
        <w:rPr>
          <w:rFonts w:ascii="Arial" w:hAnsi="Arial" w:cs="Arial"/>
          <w:sz w:val="20"/>
          <w:szCs w:val="20"/>
        </w:rPr>
      </w:pPr>
    </w:p>
    <w:p w:rsidR="00FC1AC1" w:rsidRDefault="00FC1AC1">
      <w:pPr>
        <w:numPr>
          <w:ilvl w:val="0"/>
          <w:numId w:val="8"/>
        </w:numPr>
        <w:jc w:val="both"/>
        <w:rPr>
          <w:rFonts w:ascii="Arial" w:hAnsi="Arial" w:cs="Arial"/>
          <w:sz w:val="20"/>
          <w:szCs w:val="20"/>
        </w:rPr>
      </w:pPr>
      <w:r>
        <w:rPr>
          <w:rFonts w:ascii="Arial" w:hAnsi="Arial" w:cs="Arial"/>
          <w:sz w:val="20"/>
          <w:szCs w:val="20"/>
        </w:rPr>
        <w:t>Pri určení ponukovej ceny uvedie uchádzač požadované údaje o cene v členení:</w:t>
      </w:r>
    </w:p>
    <w:p w:rsidR="00FC1AC1" w:rsidRDefault="00FC1AC1" w:rsidP="00C872DF">
      <w:pPr>
        <w:tabs>
          <w:tab w:val="num" w:pos="720"/>
        </w:tabs>
        <w:jc w:val="both"/>
        <w:rPr>
          <w:rFonts w:ascii="Arial" w:hAnsi="Arial" w:cs="Arial"/>
          <w:sz w:val="20"/>
          <w:szCs w:val="20"/>
        </w:rPr>
      </w:pPr>
    </w:p>
    <w:p w:rsidR="00FC1AC1" w:rsidRDefault="00FC1AC1">
      <w:pPr>
        <w:tabs>
          <w:tab w:val="num" w:pos="720"/>
        </w:tabs>
        <w:ind w:hanging="252"/>
        <w:jc w:val="both"/>
      </w:pPr>
      <w:r>
        <w:t xml:space="preserve">  </w:t>
      </w:r>
    </w:p>
    <w:p w:rsidR="00FC1AC1" w:rsidRDefault="00FC1AC1">
      <w:pPr>
        <w:tabs>
          <w:tab w:val="num" w:pos="720"/>
        </w:tabs>
        <w:ind w:hanging="252"/>
        <w:jc w:val="both"/>
        <w:rPr>
          <w:color w:val="808080"/>
          <w:sz w:val="16"/>
          <w:szCs w:val="16"/>
        </w:rPr>
      </w:pPr>
      <w:r>
        <w:t xml:space="preserve">           </w:t>
      </w:r>
    </w:p>
    <w:tbl>
      <w:tblPr>
        <w:tblW w:w="9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1800"/>
        <w:gridCol w:w="1800"/>
        <w:gridCol w:w="1800"/>
      </w:tblGrid>
      <w:tr w:rsidR="00FC1AC1" w:rsidRPr="003B131D">
        <w:tc>
          <w:tcPr>
            <w:tcW w:w="4390" w:type="dxa"/>
            <w:vAlign w:val="center"/>
          </w:tcPr>
          <w:p w:rsidR="00FC1AC1" w:rsidRPr="003B131D" w:rsidRDefault="00FC1AC1">
            <w:pPr>
              <w:tabs>
                <w:tab w:val="num" w:pos="720"/>
              </w:tabs>
              <w:rPr>
                <w:b/>
                <w:bCs/>
              </w:rPr>
            </w:pPr>
          </w:p>
        </w:tc>
        <w:tc>
          <w:tcPr>
            <w:tcW w:w="1800" w:type="dxa"/>
            <w:vAlign w:val="center"/>
          </w:tcPr>
          <w:p w:rsidR="00FC1AC1" w:rsidRPr="003B131D" w:rsidRDefault="00FC1AC1">
            <w:pPr>
              <w:tabs>
                <w:tab w:val="num" w:pos="720"/>
              </w:tabs>
              <w:jc w:val="center"/>
              <w:rPr>
                <w:b/>
                <w:bCs/>
              </w:rPr>
            </w:pPr>
            <w:r w:rsidRPr="003B131D">
              <w:rPr>
                <w:b/>
                <w:bCs/>
              </w:rPr>
              <w:t>cena bez DPH(€)</w:t>
            </w:r>
          </w:p>
        </w:tc>
        <w:tc>
          <w:tcPr>
            <w:tcW w:w="1800" w:type="dxa"/>
            <w:vAlign w:val="center"/>
          </w:tcPr>
          <w:p w:rsidR="00FC1AC1" w:rsidRPr="003B131D" w:rsidRDefault="00FC1AC1">
            <w:pPr>
              <w:tabs>
                <w:tab w:val="num" w:pos="720"/>
              </w:tabs>
              <w:rPr>
                <w:color w:val="808080"/>
                <w:sz w:val="16"/>
                <w:szCs w:val="16"/>
              </w:rPr>
            </w:pPr>
            <w:r w:rsidRPr="003B131D">
              <w:rPr>
                <w:b/>
                <w:bCs/>
              </w:rPr>
              <w:t>DPH 20 %(€)</w:t>
            </w:r>
          </w:p>
        </w:tc>
        <w:tc>
          <w:tcPr>
            <w:tcW w:w="1800" w:type="dxa"/>
            <w:vAlign w:val="center"/>
          </w:tcPr>
          <w:p w:rsidR="00FC1AC1" w:rsidRPr="003B131D" w:rsidRDefault="00FC1AC1">
            <w:pPr>
              <w:tabs>
                <w:tab w:val="num" w:pos="720"/>
              </w:tabs>
              <w:jc w:val="center"/>
              <w:rPr>
                <w:color w:val="808080"/>
                <w:sz w:val="16"/>
                <w:szCs w:val="16"/>
              </w:rPr>
            </w:pPr>
            <w:r w:rsidRPr="003B131D">
              <w:rPr>
                <w:b/>
                <w:bCs/>
              </w:rPr>
              <w:t>cena vrátane s DPH(€)</w:t>
            </w:r>
          </w:p>
        </w:tc>
      </w:tr>
      <w:tr w:rsidR="00FC1AC1" w:rsidRPr="003B131D">
        <w:tc>
          <w:tcPr>
            <w:tcW w:w="4390" w:type="dxa"/>
            <w:vAlign w:val="center"/>
          </w:tcPr>
          <w:p w:rsidR="00FC1AC1" w:rsidRPr="002921DC" w:rsidRDefault="00FC1AC1">
            <w:pPr>
              <w:tabs>
                <w:tab w:val="num" w:pos="720"/>
              </w:tabs>
              <w:rPr>
                <w:b/>
                <w:color w:val="FF0000"/>
              </w:rPr>
            </w:pPr>
            <w:r w:rsidRPr="002921DC">
              <w:rPr>
                <w:rFonts w:ascii="Arial" w:eastAsia="Arial Unicode MS" w:hAnsi="Arial" w:cs="Arial"/>
                <w:b/>
                <w:color w:val="FF0000"/>
              </w:rPr>
              <w:t>Územný plán zóny Mierová kolónia</w:t>
            </w:r>
            <w:r w:rsidRPr="002921DC">
              <w:rPr>
                <w:b/>
                <w:color w:val="FF0000"/>
              </w:rPr>
              <w:t xml:space="preserve"> </w:t>
            </w:r>
          </w:p>
          <w:p w:rsidR="00FC1AC1" w:rsidRPr="003B131D" w:rsidRDefault="00FC1AC1">
            <w:pPr>
              <w:tabs>
                <w:tab w:val="num" w:pos="720"/>
              </w:tabs>
              <w:rPr>
                <w:sz w:val="16"/>
                <w:szCs w:val="16"/>
              </w:rPr>
            </w:pPr>
          </w:p>
        </w:tc>
        <w:tc>
          <w:tcPr>
            <w:tcW w:w="1800" w:type="dxa"/>
          </w:tcPr>
          <w:p w:rsidR="00FC1AC1" w:rsidRPr="003B131D" w:rsidRDefault="00FC1AC1">
            <w:pPr>
              <w:tabs>
                <w:tab w:val="num" w:pos="720"/>
              </w:tabs>
              <w:jc w:val="both"/>
              <w:rPr>
                <w:color w:val="808080"/>
                <w:sz w:val="16"/>
                <w:szCs w:val="16"/>
              </w:rPr>
            </w:pPr>
          </w:p>
        </w:tc>
        <w:tc>
          <w:tcPr>
            <w:tcW w:w="1800" w:type="dxa"/>
          </w:tcPr>
          <w:p w:rsidR="00FC1AC1" w:rsidRPr="003B131D" w:rsidRDefault="00FC1AC1">
            <w:pPr>
              <w:tabs>
                <w:tab w:val="num" w:pos="720"/>
              </w:tabs>
              <w:jc w:val="both"/>
              <w:rPr>
                <w:color w:val="808080"/>
                <w:sz w:val="16"/>
                <w:szCs w:val="16"/>
              </w:rPr>
            </w:pPr>
          </w:p>
        </w:tc>
        <w:tc>
          <w:tcPr>
            <w:tcW w:w="1800" w:type="dxa"/>
          </w:tcPr>
          <w:p w:rsidR="00FC1AC1" w:rsidRPr="003B131D" w:rsidRDefault="00FC1AC1">
            <w:pPr>
              <w:tabs>
                <w:tab w:val="num" w:pos="720"/>
              </w:tabs>
              <w:jc w:val="both"/>
              <w:rPr>
                <w:color w:val="808080"/>
                <w:sz w:val="16"/>
                <w:szCs w:val="16"/>
              </w:rPr>
            </w:pPr>
          </w:p>
        </w:tc>
      </w:tr>
    </w:tbl>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p>
    <w:p w:rsidR="00FC1AC1" w:rsidRDefault="00FC1AC1">
      <w:pPr>
        <w:pStyle w:val="BodyText"/>
        <w:rPr>
          <w:rFonts w:ascii="Arial" w:hAnsi="Arial" w:cs="Arial"/>
          <w:color w:val="808080"/>
          <w:sz w:val="28"/>
          <w:szCs w:val="28"/>
        </w:rPr>
      </w:pPr>
      <w:r>
        <w:rPr>
          <w:rFonts w:ascii="Arial" w:hAnsi="Arial" w:cs="Arial"/>
          <w:color w:val="808080"/>
          <w:sz w:val="28"/>
          <w:szCs w:val="28"/>
        </w:rPr>
        <w:t>B.3  OBCHODNÉ PODMIENKY POSKYTNUTIA SLUŽBY</w:t>
      </w:r>
    </w:p>
    <w:p w:rsidR="00FC1AC1" w:rsidRDefault="00FC1AC1">
      <w:pPr>
        <w:pStyle w:val="BodyText2"/>
        <w:rPr>
          <w:sz w:val="22"/>
          <w:szCs w:val="22"/>
        </w:rPr>
      </w:pPr>
    </w:p>
    <w:p w:rsidR="00FC1AC1" w:rsidRDefault="00FC1AC1">
      <w:pPr>
        <w:pStyle w:val="BodyText3"/>
        <w:jc w:val="left"/>
        <w:rPr>
          <w:rFonts w:ascii="Arial" w:hAnsi="Arial" w:cs="Arial"/>
          <w:color w:val="auto"/>
          <w:sz w:val="22"/>
          <w:szCs w:val="22"/>
        </w:rPr>
      </w:pPr>
      <w:r>
        <w:rPr>
          <w:rFonts w:ascii="Arial" w:hAnsi="Arial" w:cs="Arial"/>
          <w:color w:val="auto"/>
        </w:rPr>
        <w:t>Súčasťou ponuky bude 4x návrh zmluvy o dielo, kde budú zapracované nasledovné zmluvné podmienky, ktoré uchádzač podľa potreby doplní. Doplnenie zmluvných podmienok, ktoré budú zhoršovať postavenie obstarávateľa budú mať za následok vylúčenie ponuky zo súťaže</w:t>
      </w:r>
      <w:r>
        <w:rPr>
          <w:rFonts w:ascii="Arial" w:hAnsi="Arial" w:cs="Arial"/>
          <w:color w:val="auto"/>
          <w:sz w:val="22"/>
          <w:szCs w:val="22"/>
        </w:rPr>
        <w:t>.</w:t>
      </w:r>
    </w:p>
    <w:p w:rsidR="00FC1AC1" w:rsidRDefault="00FC1AC1"/>
    <w:p w:rsidR="00FC1AC1" w:rsidRDefault="00FC1AC1"/>
    <w:p w:rsidR="00FC1AC1" w:rsidRPr="000205CB" w:rsidRDefault="00FC1AC1">
      <w:pPr>
        <w:rPr>
          <w:color w:val="FF0000"/>
        </w:rPr>
      </w:pPr>
    </w:p>
    <w:p w:rsidR="00FC1AC1" w:rsidRPr="000205CB" w:rsidRDefault="00FC1AC1">
      <w:pPr>
        <w:jc w:val="center"/>
        <w:rPr>
          <w:rFonts w:ascii="Arial" w:hAnsi="Arial" w:cs="Arial"/>
          <w:color w:val="FF0000"/>
        </w:rPr>
      </w:pPr>
      <w:r w:rsidRPr="000205CB">
        <w:rPr>
          <w:rFonts w:ascii="Arial" w:hAnsi="Arial" w:cs="Arial"/>
          <w:color w:val="FF0000"/>
        </w:rPr>
        <w:t>NÁVRH</w:t>
      </w:r>
    </w:p>
    <w:p w:rsidR="00FC1AC1" w:rsidRDefault="00FC1AC1">
      <w:pPr>
        <w:pStyle w:val="Heading1"/>
        <w:numPr>
          <w:ilvl w:val="0"/>
          <w:numId w:val="0"/>
        </w:numPr>
        <w:jc w:val="center"/>
        <w:rPr>
          <w:rFonts w:ascii="Arial" w:hAnsi="Arial" w:cs="Arial"/>
          <w:color w:val="FF0000"/>
          <w:sz w:val="22"/>
          <w:szCs w:val="22"/>
        </w:rPr>
      </w:pPr>
      <w:r w:rsidRPr="000205CB">
        <w:rPr>
          <w:rFonts w:ascii="Arial" w:hAnsi="Arial" w:cs="Arial"/>
          <w:color w:val="FF0000"/>
          <w:sz w:val="22"/>
          <w:szCs w:val="22"/>
        </w:rPr>
        <w:t>ZMLUVA  O</w:t>
      </w:r>
      <w:r>
        <w:rPr>
          <w:rFonts w:ascii="Arial" w:hAnsi="Arial" w:cs="Arial"/>
          <w:color w:val="FF0000"/>
          <w:sz w:val="22"/>
          <w:szCs w:val="22"/>
        </w:rPr>
        <w:t> </w:t>
      </w:r>
      <w:r w:rsidRPr="000205CB">
        <w:rPr>
          <w:rFonts w:ascii="Arial" w:hAnsi="Arial" w:cs="Arial"/>
          <w:color w:val="FF0000"/>
          <w:sz w:val="22"/>
          <w:szCs w:val="22"/>
        </w:rPr>
        <w:t>DIELO</w:t>
      </w:r>
    </w:p>
    <w:p w:rsidR="00FC1AC1" w:rsidRDefault="00FC1AC1" w:rsidP="000B20EE"/>
    <w:p w:rsidR="00FC1AC1" w:rsidRPr="000B20EE" w:rsidRDefault="00FC1AC1" w:rsidP="000B20EE"/>
    <w:p w:rsidR="00FC1AC1" w:rsidRDefault="00FC1AC1" w:rsidP="000B20EE">
      <w:pPr>
        <w:pStyle w:val="tl"/>
        <w:spacing w:line="244" w:lineRule="exact"/>
        <w:ind w:left="2977" w:right="2942"/>
        <w:rPr>
          <w:sz w:val="28"/>
          <w:szCs w:val="28"/>
        </w:rPr>
      </w:pPr>
      <w:r>
        <w:rPr>
          <w:sz w:val="28"/>
          <w:szCs w:val="28"/>
        </w:rPr>
        <w:t xml:space="preserve">Zmluva o dielo </w:t>
      </w:r>
      <w:r>
        <w:rPr>
          <w:w w:val="105"/>
          <w:sz w:val="28"/>
          <w:szCs w:val="28"/>
        </w:rPr>
        <w:t xml:space="preserve">č.     </w:t>
      </w:r>
      <w:r>
        <w:rPr>
          <w:sz w:val="28"/>
          <w:szCs w:val="28"/>
        </w:rPr>
        <w:t>/2013</w:t>
      </w:r>
    </w:p>
    <w:p w:rsidR="00FC1AC1" w:rsidRDefault="00FC1AC1" w:rsidP="000B20EE">
      <w:pPr>
        <w:pStyle w:val="tl"/>
        <w:spacing w:line="312" w:lineRule="exact"/>
        <w:ind w:left="1392"/>
        <w:rPr>
          <w:sz w:val="28"/>
          <w:szCs w:val="28"/>
        </w:rPr>
      </w:pPr>
      <w:r>
        <w:rPr>
          <w:sz w:val="28"/>
          <w:szCs w:val="28"/>
        </w:rPr>
        <w:t xml:space="preserve">uzatvorená podľa </w:t>
      </w:r>
      <w:r>
        <w:rPr>
          <w:w w:val="127"/>
          <w:sz w:val="28"/>
          <w:szCs w:val="28"/>
        </w:rPr>
        <w:t xml:space="preserve">§ </w:t>
      </w:r>
      <w:r>
        <w:rPr>
          <w:sz w:val="28"/>
          <w:szCs w:val="28"/>
        </w:rPr>
        <w:t xml:space="preserve">536 a nasl. Obchodného zákonníka </w:t>
      </w:r>
    </w:p>
    <w:p w:rsidR="00FC1AC1" w:rsidRPr="00376663" w:rsidRDefault="00FC1AC1" w:rsidP="000B20EE">
      <w:pPr>
        <w:pStyle w:val="tl"/>
        <w:spacing w:line="566" w:lineRule="exact"/>
        <w:ind w:left="4358"/>
        <w:rPr>
          <w:b/>
          <w:sz w:val="25"/>
          <w:szCs w:val="25"/>
        </w:rPr>
      </w:pPr>
      <w:r w:rsidRPr="00376663">
        <w:rPr>
          <w:b/>
          <w:sz w:val="25"/>
          <w:szCs w:val="25"/>
        </w:rPr>
        <w:t xml:space="preserve">Čl. I </w:t>
      </w:r>
    </w:p>
    <w:p w:rsidR="00FC1AC1" w:rsidRDefault="00FC1AC1" w:rsidP="000B20EE">
      <w:pPr>
        <w:pStyle w:val="tl"/>
        <w:spacing w:line="268" w:lineRule="exact"/>
        <w:ind w:left="3777"/>
      </w:pPr>
      <w:r>
        <w:t xml:space="preserve">Zmluvné strany </w:t>
      </w:r>
    </w:p>
    <w:p w:rsidR="00FC1AC1" w:rsidRDefault="00FC1AC1" w:rsidP="000B20EE"/>
    <w:p w:rsidR="00FC1AC1" w:rsidRDefault="00FC1AC1" w:rsidP="000B20EE"/>
    <w:tbl>
      <w:tblPr>
        <w:tblW w:w="0" w:type="auto"/>
        <w:tblLook w:val="01E0"/>
      </w:tblPr>
      <w:tblGrid>
        <w:gridCol w:w="3794"/>
        <w:gridCol w:w="4678"/>
      </w:tblGrid>
      <w:tr w:rsidR="00FC1AC1" w:rsidRPr="005B66DB" w:rsidTr="008E75A9">
        <w:tc>
          <w:tcPr>
            <w:tcW w:w="3794" w:type="dxa"/>
          </w:tcPr>
          <w:p w:rsidR="00FC1AC1" w:rsidRPr="005B66DB" w:rsidRDefault="00FC1AC1" w:rsidP="008E75A9">
            <w:pPr>
              <w:pStyle w:val="tl"/>
              <w:spacing w:line="259" w:lineRule="exact"/>
              <w:ind w:left="4"/>
            </w:pPr>
            <w:r w:rsidRPr="005B66DB">
              <w:t xml:space="preserve">Objednávateľ': </w:t>
            </w:r>
          </w:p>
          <w:p w:rsidR="00FC1AC1" w:rsidRPr="005B66DB" w:rsidRDefault="00FC1AC1" w:rsidP="00722507"/>
        </w:tc>
        <w:tc>
          <w:tcPr>
            <w:tcW w:w="4678" w:type="dxa"/>
          </w:tcPr>
          <w:p w:rsidR="00FC1AC1" w:rsidRPr="005B66DB" w:rsidRDefault="00FC1AC1" w:rsidP="008E75A9">
            <w:pPr>
              <w:pStyle w:val="tl"/>
              <w:spacing w:line="259" w:lineRule="exact"/>
              <w:ind w:left="4"/>
            </w:pPr>
            <w:r w:rsidRPr="005B66DB">
              <w:t>MČ Bratislava - Nové Mesto</w:t>
            </w:r>
          </w:p>
          <w:p w:rsidR="00FC1AC1" w:rsidRPr="008E75A9" w:rsidRDefault="00FC1AC1" w:rsidP="008E75A9">
            <w:pPr>
              <w:pStyle w:val="tl"/>
              <w:spacing w:line="259" w:lineRule="exact"/>
              <w:ind w:left="4"/>
              <w:rPr>
                <w:w w:val="107"/>
              </w:rPr>
            </w:pPr>
            <w:r w:rsidRPr="005B66DB">
              <w:t xml:space="preserve">Junácka </w:t>
            </w:r>
            <w:r w:rsidRPr="008E75A9">
              <w:rPr>
                <w:w w:val="107"/>
              </w:rPr>
              <w:t xml:space="preserve">1 </w:t>
            </w:r>
          </w:p>
          <w:p w:rsidR="00FC1AC1" w:rsidRPr="005B66DB" w:rsidRDefault="00FC1AC1" w:rsidP="008E75A9">
            <w:pPr>
              <w:pStyle w:val="tl"/>
              <w:spacing w:before="19" w:line="283" w:lineRule="exact"/>
              <w:ind w:left="24" w:right="1051"/>
            </w:pPr>
            <w:r w:rsidRPr="005B66DB">
              <w:t>832 90 Bratislava</w:t>
            </w:r>
          </w:p>
          <w:p w:rsidR="00FC1AC1" w:rsidRPr="005B66DB" w:rsidRDefault="00FC1AC1" w:rsidP="008E75A9">
            <w:pPr>
              <w:pStyle w:val="tl"/>
              <w:spacing w:before="19" w:line="283" w:lineRule="exact"/>
              <w:ind w:left="24" w:right="1051"/>
            </w:pPr>
            <w:r w:rsidRPr="005B66DB">
              <w:t xml:space="preserve">Slovenská republika </w:t>
            </w:r>
          </w:p>
          <w:p w:rsidR="00FC1AC1" w:rsidRPr="005B66DB" w:rsidRDefault="00FC1AC1" w:rsidP="008E75A9">
            <w:pPr>
              <w:pStyle w:val="tl"/>
              <w:spacing w:before="19" w:line="283" w:lineRule="exact"/>
              <w:ind w:left="24" w:right="1051"/>
            </w:pPr>
          </w:p>
        </w:tc>
      </w:tr>
      <w:tr w:rsidR="00FC1AC1" w:rsidRPr="005B66DB" w:rsidTr="008E75A9">
        <w:tc>
          <w:tcPr>
            <w:tcW w:w="3794" w:type="dxa"/>
          </w:tcPr>
          <w:p w:rsidR="00FC1AC1" w:rsidRPr="005B66DB" w:rsidRDefault="00FC1AC1" w:rsidP="008E75A9">
            <w:pPr>
              <w:pStyle w:val="tl"/>
              <w:spacing w:line="240" w:lineRule="exact"/>
              <w:ind w:left="9"/>
            </w:pPr>
            <w:r w:rsidRPr="005B66DB">
              <w:t>Štatutárny zástupca:</w:t>
            </w:r>
          </w:p>
          <w:p w:rsidR="00FC1AC1" w:rsidRPr="005B66DB" w:rsidRDefault="00FC1AC1" w:rsidP="00722507"/>
        </w:tc>
        <w:tc>
          <w:tcPr>
            <w:tcW w:w="4678" w:type="dxa"/>
          </w:tcPr>
          <w:p w:rsidR="00FC1AC1" w:rsidRPr="005B66DB" w:rsidRDefault="00FC1AC1" w:rsidP="008E75A9">
            <w:pPr>
              <w:pStyle w:val="tl"/>
              <w:spacing w:line="240" w:lineRule="exact"/>
              <w:ind w:left="9"/>
            </w:pPr>
            <w:r w:rsidRPr="005B66DB">
              <w:t xml:space="preserve">Mgr. Rudolf Kusý; starosta </w:t>
            </w:r>
          </w:p>
          <w:p w:rsidR="00FC1AC1" w:rsidRPr="005B66DB" w:rsidRDefault="00FC1AC1" w:rsidP="00722507"/>
        </w:tc>
      </w:tr>
      <w:tr w:rsidR="00FC1AC1" w:rsidRPr="005B66DB" w:rsidTr="008E75A9">
        <w:tc>
          <w:tcPr>
            <w:tcW w:w="3794" w:type="dxa"/>
          </w:tcPr>
          <w:p w:rsidR="00FC1AC1" w:rsidRPr="005B66DB" w:rsidRDefault="00FC1AC1" w:rsidP="008E75A9">
            <w:pPr>
              <w:pStyle w:val="tl"/>
              <w:spacing w:line="240" w:lineRule="exact"/>
              <w:ind w:left="9"/>
            </w:pPr>
            <w:r w:rsidRPr="005B66DB">
              <w:t xml:space="preserve">Osoby oprávnené </w:t>
            </w:r>
          </w:p>
          <w:p w:rsidR="00FC1AC1" w:rsidRPr="005B66DB" w:rsidRDefault="00FC1AC1" w:rsidP="00722507">
            <w:r w:rsidRPr="005B66DB">
              <w:t>rokovať :</w:t>
            </w:r>
          </w:p>
        </w:tc>
        <w:tc>
          <w:tcPr>
            <w:tcW w:w="4678" w:type="dxa"/>
          </w:tcPr>
          <w:p w:rsidR="00FC1AC1" w:rsidRPr="005B66DB" w:rsidRDefault="00FC1AC1" w:rsidP="008E75A9">
            <w:pPr>
              <w:pStyle w:val="tl"/>
              <w:spacing w:line="225" w:lineRule="exact"/>
              <w:ind w:left="4"/>
            </w:pPr>
            <w:r w:rsidRPr="005B66DB">
              <w:t xml:space="preserve">Ing. arch. Jaroslav Kocka, hlavný architekt MČ </w:t>
            </w:r>
          </w:p>
          <w:p w:rsidR="00FC1AC1" w:rsidRPr="005B66DB" w:rsidRDefault="00FC1AC1" w:rsidP="008E75A9">
            <w:pPr>
              <w:pStyle w:val="tl"/>
              <w:spacing w:line="225" w:lineRule="exact"/>
              <w:ind w:left="4"/>
            </w:pPr>
          </w:p>
          <w:p w:rsidR="00FC1AC1" w:rsidRPr="005B66DB" w:rsidRDefault="00FC1AC1" w:rsidP="008E75A9">
            <w:pPr>
              <w:pStyle w:val="tl"/>
              <w:spacing w:line="225" w:lineRule="exact"/>
              <w:ind w:left="4"/>
            </w:pPr>
            <w:r w:rsidRPr="005B66DB">
              <w:t>Spolupráca:</w:t>
            </w:r>
          </w:p>
          <w:p w:rsidR="00FC1AC1" w:rsidRPr="005B66DB" w:rsidRDefault="00FC1AC1" w:rsidP="008E75A9">
            <w:pPr>
              <w:pStyle w:val="tl"/>
              <w:spacing w:line="225" w:lineRule="exact"/>
              <w:ind w:left="4"/>
            </w:pPr>
            <w:r w:rsidRPr="005B66DB">
              <w:t>Ing. arch Ivan Putra,</w:t>
            </w:r>
          </w:p>
          <w:p w:rsidR="00FC1AC1" w:rsidRPr="005B66DB" w:rsidRDefault="00FC1AC1" w:rsidP="008E75A9">
            <w:pPr>
              <w:pStyle w:val="tl"/>
              <w:spacing w:line="225" w:lineRule="exact"/>
              <w:ind w:left="4" w:firstLine="30"/>
            </w:pPr>
            <w:r w:rsidRPr="005B66DB">
              <w:t>Ing., Ing. arch., Mgr. art. Jozef Kuráň</w:t>
            </w:r>
          </w:p>
          <w:p w:rsidR="00FC1AC1" w:rsidRPr="005B66DB" w:rsidRDefault="00FC1AC1" w:rsidP="00722507"/>
        </w:tc>
      </w:tr>
      <w:tr w:rsidR="00FC1AC1" w:rsidRPr="005B66DB" w:rsidTr="008E75A9">
        <w:tc>
          <w:tcPr>
            <w:tcW w:w="3794" w:type="dxa"/>
          </w:tcPr>
          <w:p w:rsidR="00FC1AC1" w:rsidRPr="005B66DB" w:rsidRDefault="00FC1AC1" w:rsidP="008E75A9">
            <w:pPr>
              <w:pStyle w:val="tl"/>
              <w:spacing w:line="240" w:lineRule="exact"/>
              <w:ind w:left="9"/>
            </w:pPr>
            <w:r w:rsidRPr="005B66DB">
              <w:t xml:space="preserve">IČO: </w:t>
            </w:r>
          </w:p>
          <w:p w:rsidR="00FC1AC1" w:rsidRPr="005B66DB" w:rsidRDefault="00FC1AC1" w:rsidP="008E75A9">
            <w:pPr>
              <w:pStyle w:val="tl"/>
              <w:spacing w:line="240" w:lineRule="exact"/>
              <w:ind w:left="9"/>
            </w:pPr>
            <w:r w:rsidRPr="005B66DB">
              <w:t xml:space="preserve">Bankové spojenie: </w:t>
            </w:r>
          </w:p>
          <w:p w:rsidR="00FC1AC1" w:rsidRPr="005B66DB" w:rsidRDefault="00FC1AC1" w:rsidP="008E75A9">
            <w:pPr>
              <w:pStyle w:val="tl"/>
              <w:spacing w:line="240" w:lineRule="exact"/>
              <w:ind w:left="9"/>
            </w:pPr>
            <w:r w:rsidRPr="005B66DB">
              <w:t xml:space="preserve">Číslo účtu: </w:t>
            </w:r>
          </w:p>
          <w:p w:rsidR="00FC1AC1" w:rsidRPr="005B66DB" w:rsidRDefault="00FC1AC1" w:rsidP="00722507"/>
        </w:tc>
        <w:tc>
          <w:tcPr>
            <w:tcW w:w="4678" w:type="dxa"/>
          </w:tcPr>
          <w:p w:rsidR="00FC1AC1" w:rsidRPr="005B66DB" w:rsidRDefault="00FC1AC1" w:rsidP="008E75A9">
            <w:pPr>
              <w:pStyle w:val="tl"/>
              <w:spacing w:line="240" w:lineRule="exact"/>
              <w:ind w:left="9"/>
            </w:pPr>
            <w:r w:rsidRPr="005B66DB">
              <w:t xml:space="preserve">603317 </w:t>
            </w:r>
          </w:p>
          <w:p w:rsidR="00FC1AC1" w:rsidRPr="005B66DB" w:rsidRDefault="00FC1AC1" w:rsidP="008E75A9">
            <w:pPr>
              <w:pStyle w:val="tl"/>
              <w:spacing w:line="283" w:lineRule="exact"/>
              <w:ind w:left="9" w:right="120"/>
            </w:pPr>
            <w:r w:rsidRPr="005B66DB">
              <w:t xml:space="preserve">DEXIA banka Slovensko, a.s. 1800347007/5600 </w:t>
            </w:r>
          </w:p>
          <w:p w:rsidR="00FC1AC1" w:rsidRPr="005B66DB" w:rsidRDefault="00FC1AC1" w:rsidP="00722507"/>
        </w:tc>
      </w:tr>
      <w:tr w:rsidR="00FC1AC1" w:rsidRPr="005B66DB" w:rsidTr="008E75A9">
        <w:tc>
          <w:tcPr>
            <w:tcW w:w="3794" w:type="dxa"/>
          </w:tcPr>
          <w:p w:rsidR="00FC1AC1" w:rsidRPr="005B66DB" w:rsidRDefault="00FC1AC1" w:rsidP="008E75A9">
            <w:pPr>
              <w:pStyle w:val="tl"/>
              <w:spacing w:line="259" w:lineRule="exact"/>
              <w:ind w:left="4"/>
            </w:pPr>
            <w:r w:rsidRPr="005B66DB">
              <w:t>Zhotoviteľ':</w:t>
            </w:r>
          </w:p>
          <w:p w:rsidR="00FC1AC1" w:rsidRPr="005B66DB" w:rsidRDefault="00FC1AC1" w:rsidP="00722507"/>
        </w:tc>
        <w:tc>
          <w:tcPr>
            <w:tcW w:w="4678" w:type="dxa"/>
          </w:tcPr>
          <w:p w:rsidR="00FC1AC1" w:rsidRPr="005B66DB" w:rsidRDefault="00FC1AC1" w:rsidP="00722507"/>
          <w:p w:rsidR="00FC1AC1" w:rsidRPr="005B66DB" w:rsidRDefault="00FC1AC1" w:rsidP="00722507"/>
          <w:p w:rsidR="00FC1AC1" w:rsidRPr="005B66DB" w:rsidRDefault="00FC1AC1" w:rsidP="00722507"/>
          <w:p w:rsidR="00FC1AC1" w:rsidRPr="005B66DB" w:rsidRDefault="00FC1AC1" w:rsidP="00722507"/>
          <w:p w:rsidR="00FC1AC1" w:rsidRPr="005B66DB" w:rsidRDefault="00FC1AC1" w:rsidP="00722507"/>
        </w:tc>
      </w:tr>
      <w:tr w:rsidR="00FC1AC1" w:rsidRPr="005B66DB" w:rsidTr="008E75A9">
        <w:tc>
          <w:tcPr>
            <w:tcW w:w="3794" w:type="dxa"/>
          </w:tcPr>
          <w:p w:rsidR="00FC1AC1" w:rsidRPr="005B66DB" w:rsidRDefault="00FC1AC1" w:rsidP="008E75A9">
            <w:pPr>
              <w:pStyle w:val="tl"/>
              <w:spacing w:line="240" w:lineRule="exact"/>
              <w:ind w:left="9"/>
            </w:pPr>
            <w:r w:rsidRPr="005B66DB">
              <w:t xml:space="preserve">IČ: </w:t>
            </w:r>
          </w:p>
          <w:p w:rsidR="00FC1AC1" w:rsidRPr="005B66DB" w:rsidRDefault="00FC1AC1" w:rsidP="008E75A9">
            <w:pPr>
              <w:pStyle w:val="tl"/>
              <w:spacing w:line="240" w:lineRule="exact"/>
              <w:ind w:left="9"/>
            </w:pPr>
            <w:r w:rsidRPr="005B66DB">
              <w:t xml:space="preserve">DIČ: </w:t>
            </w:r>
          </w:p>
          <w:p w:rsidR="00FC1AC1" w:rsidRPr="005B66DB" w:rsidRDefault="00FC1AC1" w:rsidP="008E75A9">
            <w:pPr>
              <w:pStyle w:val="tl"/>
              <w:spacing w:line="240" w:lineRule="exact"/>
              <w:ind w:left="9"/>
            </w:pPr>
            <w:r w:rsidRPr="005B66DB">
              <w:t xml:space="preserve">Bankové spojenie: </w:t>
            </w:r>
          </w:p>
          <w:p w:rsidR="00FC1AC1" w:rsidRPr="005B66DB" w:rsidRDefault="00FC1AC1" w:rsidP="008E75A9">
            <w:pPr>
              <w:pStyle w:val="tl"/>
              <w:spacing w:line="240" w:lineRule="exact"/>
              <w:ind w:left="9"/>
            </w:pPr>
            <w:r w:rsidRPr="005B66DB">
              <w:t xml:space="preserve">Číslo účtu: </w:t>
            </w:r>
          </w:p>
          <w:p w:rsidR="00FC1AC1" w:rsidRPr="005B66DB" w:rsidRDefault="00FC1AC1" w:rsidP="00722507"/>
        </w:tc>
        <w:tc>
          <w:tcPr>
            <w:tcW w:w="4678" w:type="dxa"/>
          </w:tcPr>
          <w:p w:rsidR="00FC1AC1" w:rsidRPr="005B66DB" w:rsidRDefault="00FC1AC1" w:rsidP="00722507"/>
        </w:tc>
      </w:tr>
    </w:tbl>
    <w:p w:rsidR="00FC1AC1" w:rsidRDefault="00FC1AC1" w:rsidP="000B20EE"/>
    <w:p w:rsidR="00FC1AC1" w:rsidRDefault="00FC1AC1" w:rsidP="000B20EE"/>
    <w:p w:rsidR="00FC1AC1" w:rsidRDefault="00FC1AC1" w:rsidP="000B20EE">
      <w:pPr>
        <w:pStyle w:val="tl"/>
        <w:spacing w:line="273" w:lineRule="exact"/>
        <w:ind w:right="1046" w:firstLine="561"/>
        <w:jc w:val="center"/>
        <w:rPr>
          <w:b/>
          <w:sz w:val="25"/>
          <w:szCs w:val="25"/>
        </w:rPr>
      </w:pPr>
      <w:r w:rsidRPr="00376663">
        <w:rPr>
          <w:b/>
          <w:sz w:val="25"/>
          <w:szCs w:val="25"/>
        </w:rPr>
        <w:t>Čl. II</w:t>
      </w:r>
    </w:p>
    <w:p w:rsidR="00FC1AC1" w:rsidRPr="00376663" w:rsidRDefault="00FC1AC1" w:rsidP="000B20EE">
      <w:pPr>
        <w:pStyle w:val="tl"/>
        <w:spacing w:line="273" w:lineRule="exact"/>
        <w:ind w:right="1046" w:firstLine="561"/>
        <w:jc w:val="center"/>
        <w:rPr>
          <w:b/>
        </w:rPr>
      </w:pPr>
      <w:r w:rsidRPr="00376663">
        <w:rPr>
          <w:b/>
        </w:rPr>
        <w:t xml:space="preserve">Predmet zmluvy </w:t>
      </w:r>
    </w:p>
    <w:p w:rsidR="00FC1AC1" w:rsidRDefault="00FC1AC1" w:rsidP="000B20EE">
      <w:pPr>
        <w:jc w:val="center"/>
      </w:pPr>
    </w:p>
    <w:p w:rsidR="00FC1AC1" w:rsidRPr="005B66DB" w:rsidRDefault="00FC1AC1" w:rsidP="000B20EE">
      <w:pPr>
        <w:pStyle w:val="tl"/>
        <w:spacing w:line="273" w:lineRule="exact"/>
        <w:ind w:left="355" w:hanging="355"/>
        <w:jc w:val="both"/>
      </w:pPr>
      <w:r w:rsidRPr="005B66DB">
        <w:t xml:space="preserve">2.1· Zhotoviteľ sa zaväzuje na základe podmienok, dohodnutých touto zmluvou o dielo, spracovať "Územný plán zóny  </w:t>
      </w:r>
      <w:r w:rsidRPr="002A17C8">
        <w:rPr>
          <w:rFonts w:ascii="Arial" w:hAnsi="Arial" w:cs="Arial"/>
        </w:rPr>
        <w:t>MIEROVÁ KOLÓNIA</w:t>
      </w:r>
      <w:r w:rsidRPr="00752D65">
        <w:rPr>
          <w:rFonts w:ascii="Arial" w:hAnsi="Arial" w:cs="Arial"/>
          <w:color w:val="000000"/>
        </w:rPr>
        <w:t xml:space="preserve">  </w:t>
      </w:r>
      <w:r w:rsidRPr="005B66DB">
        <w:t xml:space="preserve">         v súlade so zákonom č. 50/1976 Zb. o územnom plánovaní a stavebnom poriadku (stavebný zákon) v znení neskorších zmien a dop1nkov, vyhl. MŽP SR č. 55/2001 Z. z. o územnoplánovacích podkladoch a územnoplánovacej dokumentácii.</w:t>
      </w:r>
    </w:p>
    <w:p w:rsidR="00FC1AC1" w:rsidRPr="005B66DB" w:rsidRDefault="00FC1AC1" w:rsidP="000B20EE">
      <w:pPr>
        <w:jc w:val="both"/>
      </w:pPr>
    </w:p>
    <w:p w:rsidR="00FC1AC1" w:rsidRPr="005B66DB" w:rsidRDefault="00FC1AC1" w:rsidP="000B20EE">
      <w:pPr>
        <w:pStyle w:val="tl"/>
        <w:spacing w:line="240" w:lineRule="exact"/>
        <w:ind w:left="9"/>
      </w:pPr>
      <w:r w:rsidRPr="005B66DB">
        <w:t xml:space="preserve">2.2 Zhotoviteľ sa zaväzuje pre objednávateľa: </w:t>
      </w:r>
    </w:p>
    <w:p w:rsidR="00FC1AC1" w:rsidRPr="005B66DB" w:rsidRDefault="00FC1AC1" w:rsidP="000B20EE">
      <w:pPr>
        <w:jc w:val="both"/>
      </w:pPr>
    </w:p>
    <w:p w:rsidR="00FC1AC1" w:rsidRPr="005B66DB" w:rsidRDefault="00FC1AC1" w:rsidP="000B20EE">
      <w:pPr>
        <w:pStyle w:val="tl"/>
        <w:spacing w:line="240" w:lineRule="exact"/>
        <w:ind w:left="9"/>
      </w:pPr>
      <w:r w:rsidRPr="005B66DB">
        <w:t xml:space="preserve">2.2.1 spracovať prieskumy a rozbory, </w:t>
      </w:r>
    </w:p>
    <w:p w:rsidR="00FC1AC1" w:rsidRPr="005B66DB" w:rsidRDefault="00FC1AC1" w:rsidP="000B20EE">
      <w:pPr>
        <w:pStyle w:val="tl"/>
        <w:spacing w:line="240" w:lineRule="exact"/>
        <w:ind w:left="9"/>
      </w:pPr>
      <w:r w:rsidRPr="005B66DB">
        <w:t xml:space="preserve">2.2.2 spracovať zadanie a zúčastniť sa jeho prerokovania, </w:t>
      </w:r>
    </w:p>
    <w:p w:rsidR="00FC1AC1" w:rsidRPr="005B66DB" w:rsidRDefault="00FC1AC1" w:rsidP="000B20EE">
      <w:pPr>
        <w:pStyle w:val="tl"/>
        <w:spacing w:line="283" w:lineRule="exact"/>
        <w:ind w:left="9"/>
      </w:pPr>
      <w:r w:rsidRPr="005B66DB">
        <w:t xml:space="preserve">2.2.3 spracovať návrh územného plánu a zúčastniť sa jeho prerokovania, </w:t>
      </w:r>
    </w:p>
    <w:p w:rsidR="00FC1AC1" w:rsidRPr="005B66DB" w:rsidRDefault="00FC1AC1" w:rsidP="000B20EE">
      <w:pPr>
        <w:pStyle w:val="tl"/>
        <w:tabs>
          <w:tab w:val="left" w:pos="532"/>
        </w:tabs>
        <w:spacing w:line="278" w:lineRule="exact"/>
        <w:ind w:left="546" w:right="4" w:hanging="546"/>
      </w:pPr>
      <w:r w:rsidRPr="005B66DB">
        <w:t>2.2.4 spracovať upravený návrh územného plánu v zmysle vyhodnotených pripomienok a poskytnúť súčinnosť pri príprave podkladov na schválenie.</w:t>
      </w:r>
    </w:p>
    <w:p w:rsidR="00FC1AC1" w:rsidRPr="005B66DB" w:rsidRDefault="00FC1AC1" w:rsidP="000B20EE">
      <w:pPr>
        <w:pStyle w:val="tl"/>
        <w:tabs>
          <w:tab w:val="left" w:pos="695"/>
        </w:tabs>
        <w:spacing w:line="278" w:lineRule="exact"/>
        <w:ind w:left="715" w:right="4" w:hanging="715"/>
      </w:pPr>
      <w:r w:rsidRPr="005B66DB">
        <w:t>2.2.5 spracovať čistopis návrh územného plánu</w:t>
      </w:r>
    </w:p>
    <w:p w:rsidR="00FC1AC1" w:rsidRDefault="00FC1AC1" w:rsidP="000B20EE">
      <w:pPr>
        <w:jc w:val="both"/>
        <w:rPr>
          <w:sz w:val="23"/>
          <w:szCs w:val="23"/>
        </w:rPr>
      </w:pPr>
    </w:p>
    <w:p w:rsidR="00FC1AC1" w:rsidRDefault="00FC1AC1" w:rsidP="000B20EE">
      <w:pPr>
        <w:jc w:val="both"/>
        <w:rPr>
          <w:sz w:val="23"/>
          <w:szCs w:val="23"/>
        </w:rPr>
      </w:pPr>
    </w:p>
    <w:p w:rsidR="00FC1AC1" w:rsidRDefault="00FC1AC1" w:rsidP="000B20EE">
      <w:pPr>
        <w:jc w:val="both"/>
        <w:rPr>
          <w:sz w:val="23"/>
          <w:szCs w:val="23"/>
        </w:rPr>
      </w:pPr>
    </w:p>
    <w:p w:rsidR="00FC1AC1" w:rsidRDefault="00FC1AC1" w:rsidP="000B20EE">
      <w:pPr>
        <w:jc w:val="both"/>
        <w:rPr>
          <w:sz w:val="23"/>
          <w:szCs w:val="23"/>
        </w:rPr>
      </w:pPr>
    </w:p>
    <w:p w:rsidR="00FC1AC1" w:rsidRDefault="00FC1AC1" w:rsidP="000B20EE">
      <w:pPr>
        <w:jc w:val="both"/>
      </w:pPr>
    </w:p>
    <w:p w:rsidR="00FC1AC1" w:rsidRDefault="00FC1AC1" w:rsidP="000B20EE">
      <w:pPr>
        <w:pStyle w:val="tl"/>
        <w:spacing w:line="240" w:lineRule="exact"/>
        <w:ind w:left="62"/>
      </w:pPr>
      <w:r>
        <w:t xml:space="preserve">2.3 Zhotoviteľ vypracuje predmet plnenia vo vlastnom mene a na vlastnú zodpovednosť. </w:t>
      </w:r>
    </w:p>
    <w:p w:rsidR="00FC1AC1" w:rsidRDefault="00FC1AC1" w:rsidP="000B20EE">
      <w:pPr>
        <w:jc w:val="both"/>
      </w:pPr>
    </w:p>
    <w:p w:rsidR="00FC1AC1" w:rsidRDefault="00FC1AC1" w:rsidP="000B20EE">
      <w:pPr>
        <w:pStyle w:val="tl"/>
        <w:spacing w:line="264" w:lineRule="exact"/>
        <w:ind w:left="345" w:right="24" w:hanging="345"/>
      </w:pPr>
      <w:r>
        <w:t xml:space="preserve">2.4 Objednávateľ sa zaväzuje, že dokončené dielo prevezme a zaplatí za jeho zhotovenie dohodnutú cenu po častiach podľa čl. 2.2 tejto zmluvy. </w:t>
      </w:r>
    </w:p>
    <w:p w:rsidR="00FC1AC1" w:rsidRDefault="00FC1AC1" w:rsidP="000B20EE">
      <w:pPr>
        <w:jc w:val="both"/>
      </w:pPr>
    </w:p>
    <w:p w:rsidR="00FC1AC1" w:rsidRDefault="00FC1AC1" w:rsidP="000B20EE">
      <w:pPr>
        <w:jc w:val="center"/>
        <w:rPr>
          <w:b/>
        </w:rPr>
      </w:pPr>
      <w:r w:rsidRPr="00376663">
        <w:rPr>
          <w:b/>
        </w:rPr>
        <w:t>Čl. III</w:t>
      </w:r>
    </w:p>
    <w:p w:rsidR="00FC1AC1" w:rsidRPr="00376663" w:rsidRDefault="00FC1AC1" w:rsidP="000B20EE">
      <w:pPr>
        <w:jc w:val="center"/>
        <w:rPr>
          <w:b/>
        </w:rPr>
      </w:pPr>
      <w:r w:rsidRPr="00376663">
        <w:rPr>
          <w:b/>
        </w:rPr>
        <w:t>Čas plnenia</w:t>
      </w:r>
    </w:p>
    <w:p w:rsidR="00FC1AC1" w:rsidRDefault="00FC1AC1" w:rsidP="000B20EE">
      <w:pPr>
        <w:jc w:val="center"/>
      </w:pPr>
    </w:p>
    <w:p w:rsidR="00FC1AC1" w:rsidRPr="005B66DB" w:rsidRDefault="00FC1AC1" w:rsidP="000B20EE">
      <w:pPr>
        <w:pStyle w:val="tl"/>
        <w:spacing w:line="264" w:lineRule="exact"/>
        <w:ind w:left="345" w:right="24" w:hanging="345"/>
      </w:pPr>
      <w:r w:rsidRPr="005B66DB">
        <w:t xml:space="preserve">3.1 Predmet zmluvy, resp. jeho jednotlivé časti, uvedené v článku II tejto zmluvy, sa zhotoviteľ zaväzuje dodať v nasledujúcich lehotách uvedených v kalendárnych dňoch. </w:t>
      </w:r>
    </w:p>
    <w:p w:rsidR="00FC1AC1" w:rsidRPr="005B66DB" w:rsidRDefault="00FC1AC1" w:rsidP="000B20EE">
      <w:pPr>
        <w:jc w:val="both"/>
      </w:pPr>
    </w:p>
    <w:p w:rsidR="00FC1AC1" w:rsidRPr="005B66DB" w:rsidRDefault="00FC1AC1" w:rsidP="000B20EE">
      <w:pPr>
        <w:pStyle w:val="tl"/>
        <w:tabs>
          <w:tab w:val="left" w:pos="567"/>
        </w:tabs>
        <w:spacing w:line="278" w:lineRule="exact"/>
        <w:ind w:left="567" w:hanging="567"/>
        <w:jc w:val="both"/>
      </w:pPr>
      <w:r w:rsidRPr="005B66DB">
        <w:t xml:space="preserve">3.1.1 prieskumy a rozbory v rozsahu podľa čl. II bod 2.2.1 tejto zmluvy do 120 kalendárnych dní od poskytnutia podkladov v rámci Prípravných prác podľa §19b zákona č. 50/976 Zb. v platnom znení a poskytnutia mapových podkladov v digitálnom tvare obstarávateľom - objednávateľom, </w:t>
      </w:r>
    </w:p>
    <w:p w:rsidR="00FC1AC1" w:rsidRPr="005B66DB" w:rsidRDefault="00FC1AC1" w:rsidP="000B20EE">
      <w:pPr>
        <w:pStyle w:val="tl"/>
        <w:tabs>
          <w:tab w:val="left" w:pos="2268"/>
          <w:tab w:val="left" w:pos="5015"/>
        </w:tabs>
        <w:spacing w:line="268" w:lineRule="exact"/>
        <w:ind w:left="567" w:hanging="567"/>
      </w:pPr>
      <w:r w:rsidRPr="005B66DB">
        <w:t xml:space="preserve">3.1.2 zadanie a činnosti uvedené v čl. II bod 2.2.2 tejto zmluvy do 60 kalendárnych dní od vypracovania a prevzatia Prieskumov a rozborov, </w:t>
      </w:r>
    </w:p>
    <w:p w:rsidR="00FC1AC1" w:rsidRPr="005B66DB" w:rsidRDefault="00FC1AC1" w:rsidP="000B20EE">
      <w:pPr>
        <w:pStyle w:val="tl"/>
        <w:tabs>
          <w:tab w:val="left" w:pos="567"/>
        </w:tabs>
        <w:spacing w:before="4" w:line="268" w:lineRule="exact"/>
        <w:ind w:left="567" w:right="19" w:hanging="567"/>
        <w:rPr>
          <w:w w:val="92"/>
        </w:rPr>
      </w:pPr>
      <w:r w:rsidRPr="005B66DB">
        <w:t xml:space="preserve">3.1.3 návrh územného plánu a činnosti uvedené v čl. II bod 2.2.3 tejto zmluvy do 240 kalendárnych dní od schválenia </w:t>
      </w:r>
      <w:r w:rsidRPr="005B66DB">
        <w:rPr>
          <w:w w:val="92"/>
        </w:rPr>
        <w:t xml:space="preserve">zadania, </w:t>
      </w:r>
    </w:p>
    <w:p w:rsidR="00FC1AC1" w:rsidRPr="005B66DB" w:rsidRDefault="00FC1AC1" w:rsidP="000B20EE">
      <w:pPr>
        <w:pStyle w:val="tl"/>
        <w:tabs>
          <w:tab w:val="left" w:pos="567"/>
        </w:tabs>
        <w:spacing w:before="4" w:line="273" w:lineRule="exact"/>
        <w:ind w:left="567" w:hanging="567"/>
        <w:jc w:val="both"/>
      </w:pPr>
      <w:r w:rsidRPr="005B66DB">
        <w:t>3.1.4 upraveného návrhu územného plánu a činnosti uvedené v čl. II bod 2.2.4 tejto zmluvy do 60 kalendárnych dní od termínu vyhodnotenia pripomienkového konania.</w:t>
      </w:r>
    </w:p>
    <w:p w:rsidR="00FC1AC1" w:rsidRPr="005B66DB" w:rsidRDefault="00FC1AC1" w:rsidP="000B20EE">
      <w:pPr>
        <w:pStyle w:val="tl"/>
        <w:tabs>
          <w:tab w:val="left" w:pos="567"/>
        </w:tabs>
        <w:spacing w:before="4" w:line="273" w:lineRule="exact"/>
        <w:ind w:left="567" w:hanging="567"/>
        <w:jc w:val="both"/>
      </w:pPr>
      <w:r w:rsidRPr="005B66DB">
        <w:t>3.1.5 čistopisu návrhu územného plánu podľa čl. II bod 2.2.5 tejto zmluvy do 60 kalendárnych dní od jeho schválenia.</w:t>
      </w:r>
    </w:p>
    <w:p w:rsidR="00FC1AC1" w:rsidRPr="005B66DB" w:rsidRDefault="00FC1AC1" w:rsidP="000B20EE">
      <w:pPr>
        <w:pStyle w:val="tl"/>
        <w:spacing w:line="278" w:lineRule="exact"/>
        <w:ind w:left="710" w:right="9" w:hanging="710"/>
      </w:pPr>
      <w:r w:rsidRPr="005B66DB">
        <w:t xml:space="preserve">3.1.6 termíny odovzdania jednotlivých častí podľa predchádzajúcich bodov budú spresnené v objednávke. </w:t>
      </w:r>
    </w:p>
    <w:p w:rsidR="00FC1AC1" w:rsidRPr="005B66DB" w:rsidRDefault="00FC1AC1" w:rsidP="000B20EE">
      <w:pPr>
        <w:jc w:val="both"/>
      </w:pPr>
    </w:p>
    <w:p w:rsidR="00FC1AC1" w:rsidRPr="005B66DB" w:rsidRDefault="00FC1AC1" w:rsidP="000B20EE">
      <w:pPr>
        <w:pStyle w:val="tl"/>
        <w:spacing w:line="264" w:lineRule="exact"/>
        <w:ind w:left="345" w:right="24" w:hanging="345"/>
      </w:pPr>
      <w:r w:rsidRPr="005B66DB">
        <w:t xml:space="preserve">3.2 Ak lehota padne na deň pracovného pokoja, lehotou plnenia bude prvý pracovný deň po dni pracovného pokoja. </w:t>
      </w:r>
    </w:p>
    <w:p w:rsidR="00FC1AC1" w:rsidRPr="005B66DB" w:rsidRDefault="00FC1AC1" w:rsidP="000B20EE">
      <w:pPr>
        <w:jc w:val="both"/>
      </w:pPr>
    </w:p>
    <w:p w:rsidR="00FC1AC1" w:rsidRPr="005B66DB" w:rsidRDefault="00FC1AC1" w:rsidP="000B20EE">
      <w:pPr>
        <w:pStyle w:val="tl"/>
        <w:spacing w:line="264" w:lineRule="exact"/>
        <w:ind w:left="345" w:right="24" w:hanging="345"/>
      </w:pPr>
      <w:r w:rsidRPr="005B66DB">
        <w:t>3.3 Predmet zmluvy, resp. jeho časť podľa čl. II tejto zmluvy, sa považuje za splnený protoko1árnym prevzatím predmetu zmluvy, resp. jeho časti objednávateľom.</w:t>
      </w:r>
    </w:p>
    <w:p w:rsidR="00FC1AC1" w:rsidRPr="005B66DB" w:rsidRDefault="00FC1AC1" w:rsidP="000B20EE">
      <w:pPr>
        <w:jc w:val="both"/>
      </w:pPr>
    </w:p>
    <w:p w:rsidR="00FC1AC1" w:rsidRPr="005B66DB" w:rsidRDefault="00FC1AC1" w:rsidP="000B20EE">
      <w:pPr>
        <w:pStyle w:val="tl"/>
        <w:spacing w:line="264" w:lineRule="exact"/>
        <w:ind w:left="345" w:right="24" w:hanging="345"/>
      </w:pPr>
      <w:r w:rsidRPr="005B66DB">
        <w:t>3.4 Dodržanie termínov, dohodnutých v bode 3.1.1 a 3.1.5 tohto článku, je závislé od riadneho a včasného spolupôsobenia objednávateľa, dohodnutého v tejto zmluve.</w:t>
      </w:r>
    </w:p>
    <w:p w:rsidR="00FC1AC1" w:rsidRPr="005B66DB" w:rsidRDefault="00FC1AC1" w:rsidP="000B20EE">
      <w:pPr>
        <w:pStyle w:val="tl"/>
        <w:spacing w:line="264" w:lineRule="exact"/>
        <w:ind w:left="345" w:right="24" w:hanging="345"/>
      </w:pPr>
    </w:p>
    <w:p w:rsidR="00FC1AC1" w:rsidRPr="005B66DB" w:rsidRDefault="00FC1AC1" w:rsidP="000B20EE">
      <w:pPr>
        <w:pStyle w:val="tl"/>
        <w:spacing w:line="278" w:lineRule="exact"/>
        <w:ind w:left="340" w:right="28" w:hanging="340"/>
        <w:jc w:val="both"/>
      </w:pPr>
      <w:r w:rsidRPr="005B66DB">
        <w:t xml:space="preserve">3.5 Ak vzniknú počas spracovania diela prekážky, ktoré zmluvné strany nemôžu ovplyvniť, a ktoré bránia dodržať dohodnuté termíny, predlžuje sa čas plnenia o dobu trvania týchto prekážok, napr.: </w:t>
      </w:r>
    </w:p>
    <w:p w:rsidR="00FC1AC1" w:rsidRPr="005B66DB" w:rsidRDefault="00FC1AC1" w:rsidP="000B20EE">
      <w:pPr>
        <w:jc w:val="both"/>
      </w:pPr>
    </w:p>
    <w:p w:rsidR="00FC1AC1" w:rsidRPr="005B66DB" w:rsidRDefault="00FC1AC1" w:rsidP="000B20EE">
      <w:pPr>
        <w:pStyle w:val="tl"/>
        <w:tabs>
          <w:tab w:val="left" w:pos="567"/>
        </w:tabs>
        <w:spacing w:line="273" w:lineRule="exact"/>
        <w:ind w:left="567" w:right="19" w:hanging="567"/>
        <w:jc w:val="both"/>
      </w:pPr>
      <w:r w:rsidRPr="005B66DB">
        <w:t xml:space="preserve">3.5.1 v prípade, ak pri prerokovávaní alebo schvaľovaní vzniknú prekážky z dôvodu uplatňovania kompetencií samosprávnych orgánov, najmä zo strany volených orgánov mesta, nebude sa predlženie lehoty pre dodanie predmetu zmluvy považovať za omeškanie. </w:t>
      </w:r>
    </w:p>
    <w:p w:rsidR="00FC1AC1" w:rsidRDefault="00FC1AC1" w:rsidP="000B20EE">
      <w:pPr>
        <w:jc w:val="both"/>
      </w:pPr>
    </w:p>
    <w:p w:rsidR="00FC1AC1" w:rsidRPr="00B265FB" w:rsidRDefault="00FC1AC1" w:rsidP="000B20EE">
      <w:pPr>
        <w:jc w:val="center"/>
        <w:rPr>
          <w:b/>
          <w:w w:val="92"/>
        </w:rPr>
      </w:pPr>
      <w:r w:rsidRPr="00B265FB">
        <w:rPr>
          <w:b/>
          <w:w w:val="92"/>
        </w:rPr>
        <w:t>Čl. IV</w:t>
      </w:r>
    </w:p>
    <w:p w:rsidR="00FC1AC1" w:rsidRPr="00B265FB" w:rsidRDefault="00FC1AC1" w:rsidP="000B20EE">
      <w:pPr>
        <w:pStyle w:val="tl"/>
        <w:spacing w:line="273" w:lineRule="exact"/>
        <w:ind w:left="2812" w:hanging="2812"/>
        <w:jc w:val="center"/>
        <w:rPr>
          <w:b/>
        </w:rPr>
      </w:pPr>
      <w:r w:rsidRPr="00B265FB">
        <w:rPr>
          <w:b/>
        </w:rPr>
        <w:t>Miesto plnenia predmetu zmluvy</w:t>
      </w:r>
    </w:p>
    <w:p w:rsidR="00FC1AC1" w:rsidRDefault="00FC1AC1" w:rsidP="000B20EE">
      <w:pPr>
        <w:jc w:val="center"/>
      </w:pPr>
    </w:p>
    <w:p w:rsidR="00FC1AC1" w:rsidRDefault="00FC1AC1" w:rsidP="000B20EE">
      <w:pPr>
        <w:ind w:left="426" w:hanging="426"/>
      </w:pPr>
      <w:r>
        <w:t>4.1 Miestom plnenia predmetu tejto zmluvy bude adresa zhotoviteľa, uvedená v článku I tejto zmluvy, rozsah zóny podľa vymedzenia v rámci verejného obstarania.</w:t>
      </w:r>
    </w:p>
    <w:p w:rsidR="00FC1AC1" w:rsidRDefault="00FC1AC1" w:rsidP="000B20EE"/>
    <w:p w:rsidR="00FC1AC1" w:rsidRPr="008C3823" w:rsidRDefault="00FC1AC1" w:rsidP="000B20EE">
      <w:pPr>
        <w:pStyle w:val="tl"/>
        <w:spacing w:line="268" w:lineRule="exact"/>
        <w:jc w:val="center"/>
        <w:rPr>
          <w:b/>
          <w:bCs/>
          <w:w w:val="108"/>
        </w:rPr>
      </w:pPr>
      <w:r w:rsidRPr="008C3823">
        <w:rPr>
          <w:b/>
          <w:bCs/>
          <w:w w:val="108"/>
        </w:rPr>
        <w:t>Čl.</w:t>
      </w:r>
      <w:r>
        <w:rPr>
          <w:b/>
          <w:bCs/>
          <w:w w:val="108"/>
        </w:rPr>
        <w:t xml:space="preserve"> </w:t>
      </w:r>
      <w:r w:rsidRPr="008C3823">
        <w:rPr>
          <w:b/>
          <w:bCs/>
          <w:w w:val="108"/>
        </w:rPr>
        <w:t>V</w:t>
      </w:r>
    </w:p>
    <w:p w:rsidR="00FC1AC1" w:rsidRPr="008C3823" w:rsidRDefault="00FC1AC1" w:rsidP="000B20EE">
      <w:pPr>
        <w:pStyle w:val="tl"/>
        <w:spacing w:line="268" w:lineRule="exact"/>
        <w:ind w:left="1819"/>
        <w:rPr>
          <w:b/>
          <w:bCs/>
        </w:rPr>
      </w:pPr>
      <w:r w:rsidRPr="008C3823">
        <w:rPr>
          <w:b/>
          <w:bCs/>
        </w:rPr>
        <w:t>Spôsob, forma a rozsah zhotovenia predmetu zmluvy</w:t>
      </w:r>
    </w:p>
    <w:p w:rsidR="00FC1AC1" w:rsidRPr="005B66DB" w:rsidRDefault="00FC1AC1" w:rsidP="000B20EE">
      <w:pPr>
        <w:ind w:left="426" w:hanging="426"/>
        <w:jc w:val="center"/>
      </w:pPr>
    </w:p>
    <w:p w:rsidR="00FC1AC1" w:rsidRPr="005B66DB" w:rsidRDefault="00FC1AC1" w:rsidP="000B20EE">
      <w:pPr>
        <w:pStyle w:val="tl"/>
        <w:spacing w:line="273" w:lineRule="exact"/>
        <w:ind w:left="355" w:hanging="355"/>
        <w:jc w:val="both"/>
      </w:pPr>
      <w:r w:rsidRPr="005B66DB">
        <w:t xml:space="preserve">5.1 Predmet zmluvy uvedený v článku II bod 2.2.1 tejto zmluvy bude zhotoviteľ plniť tak, že spracuje prieskumy a rozbory v rozsahu podľa </w:t>
      </w:r>
      <w:r w:rsidRPr="005B66DB">
        <w:rPr>
          <w:w w:val="106"/>
        </w:rPr>
        <w:t xml:space="preserve">§ </w:t>
      </w:r>
      <w:r w:rsidRPr="005B66DB">
        <w:t xml:space="preserve">7 vyhlášky č. </w:t>
      </w:r>
      <w:r w:rsidRPr="005B66DB">
        <w:rPr>
          <w:i/>
          <w:iCs/>
          <w:w w:val="88"/>
        </w:rPr>
        <w:t xml:space="preserve">55/2001 </w:t>
      </w:r>
      <w:r w:rsidRPr="005B66DB">
        <w:t>Z. z. o územnoplánovacích podkladoch a územnoplánovacej dokumentácii v 3 vyhotoveniach a na CD nosiči vo formáte doc. a apr., alebo dgn.</w:t>
      </w:r>
    </w:p>
    <w:p w:rsidR="00FC1AC1" w:rsidRPr="005B66DB" w:rsidRDefault="00FC1AC1" w:rsidP="000B20EE"/>
    <w:p w:rsidR="00FC1AC1" w:rsidRPr="005B66DB" w:rsidRDefault="00FC1AC1" w:rsidP="000B20EE">
      <w:pPr>
        <w:pStyle w:val="tl"/>
        <w:spacing w:line="268" w:lineRule="exact"/>
        <w:ind w:left="374" w:hanging="374"/>
      </w:pPr>
      <w:r w:rsidRPr="005B66DB">
        <w:t xml:space="preserve">5.2 Po záverečnom prerokovaní s objednávateľom zapracuje do prieskumov a rozborov uplatnené a odsúhlasené pripomienky. </w:t>
      </w:r>
    </w:p>
    <w:p w:rsidR="00FC1AC1" w:rsidRPr="005B66DB" w:rsidRDefault="00FC1AC1" w:rsidP="000B20EE"/>
    <w:p w:rsidR="00FC1AC1" w:rsidRPr="005B66DB" w:rsidRDefault="00FC1AC1" w:rsidP="000B20EE">
      <w:pPr>
        <w:pStyle w:val="tl"/>
        <w:spacing w:line="273" w:lineRule="exact"/>
        <w:ind w:left="355" w:hanging="355"/>
        <w:jc w:val="both"/>
      </w:pPr>
      <w:r w:rsidRPr="005B66DB">
        <w:t xml:space="preserve">5.3 Predmet zmluvy uvedený v článku II bod 2.2.2 tejto zmluvy bude zhotoviteľ plniť tak, že v súlade s výsledkom prieskumov a rozborov spracuje zadanie v rozsahu podľa </w:t>
      </w:r>
      <w:r w:rsidRPr="005B66DB">
        <w:rPr>
          <w:w w:val="106"/>
        </w:rPr>
        <w:t xml:space="preserve">§ </w:t>
      </w:r>
      <w:r w:rsidRPr="005B66DB">
        <w:t xml:space="preserve">8 ods. 4 vyhlášky č. </w:t>
      </w:r>
      <w:r w:rsidRPr="005B66DB">
        <w:rPr>
          <w:i/>
          <w:iCs/>
          <w:w w:val="88"/>
        </w:rPr>
        <w:t xml:space="preserve">55/2001 </w:t>
      </w:r>
      <w:r w:rsidRPr="005B66DB">
        <w:t>Z. z. o územnoplánovacích podkladoch a územnoplánovacej dokumentácii v 6 vyhotoveniach a na CD nosiči vo formáte doc..</w:t>
      </w:r>
    </w:p>
    <w:p w:rsidR="00FC1AC1" w:rsidRPr="005B66DB" w:rsidRDefault="00FC1AC1" w:rsidP="000B20EE"/>
    <w:p w:rsidR="00FC1AC1" w:rsidRPr="005B66DB" w:rsidRDefault="00FC1AC1" w:rsidP="000B20EE">
      <w:pPr>
        <w:pStyle w:val="tl"/>
        <w:spacing w:line="244" w:lineRule="exact"/>
        <w:ind w:left="28"/>
      </w:pPr>
      <w:r w:rsidRPr="005B66DB">
        <w:t xml:space="preserve">5.4 Po záverečnom prerokovaní doplní </w:t>
      </w:r>
      <w:r w:rsidRPr="005B66DB">
        <w:rPr>
          <w:u w:val="single"/>
        </w:rPr>
        <w:t>zadani</w:t>
      </w:r>
      <w:r w:rsidRPr="005B66DB">
        <w:t xml:space="preserve">e o uplatnené a odsúhlasené pripomienky. </w:t>
      </w:r>
    </w:p>
    <w:p w:rsidR="00FC1AC1" w:rsidRPr="005B66DB" w:rsidRDefault="00FC1AC1" w:rsidP="000B20EE"/>
    <w:p w:rsidR="00FC1AC1" w:rsidRPr="005B66DB" w:rsidRDefault="00FC1AC1" w:rsidP="000B20EE">
      <w:pPr>
        <w:pStyle w:val="tl"/>
        <w:spacing w:line="273" w:lineRule="exact"/>
        <w:ind w:left="355" w:hanging="355"/>
        <w:jc w:val="both"/>
      </w:pPr>
      <w:r w:rsidRPr="005B66DB">
        <w:t xml:space="preserve">5.5 Predmet zmluvy uvedený v článku II bod 2.2.3 tejto zmluvy bude zhotoviteľ plniť tak, že spracuje návrh územného plánu v rozsahu podľa </w:t>
      </w:r>
      <w:r w:rsidRPr="005B66DB">
        <w:rPr>
          <w:w w:val="106"/>
        </w:rPr>
        <w:t xml:space="preserve">§ </w:t>
      </w:r>
      <w:r w:rsidRPr="005B66DB">
        <w:t xml:space="preserve">23 stavebného zákona a </w:t>
      </w:r>
      <w:r w:rsidRPr="005B66DB">
        <w:rPr>
          <w:w w:val="106"/>
        </w:rPr>
        <w:t xml:space="preserve">§ </w:t>
      </w:r>
      <w:r w:rsidRPr="005B66DB">
        <w:t xml:space="preserve">13 vyhlášky č. </w:t>
      </w:r>
      <w:r w:rsidRPr="005B66DB">
        <w:rPr>
          <w:i/>
          <w:iCs/>
          <w:w w:val="88"/>
        </w:rPr>
        <w:t xml:space="preserve">55/2001 </w:t>
      </w:r>
      <w:r w:rsidRPr="005B66DB">
        <w:t>Z. z. o územnoplánovacích podkladoch a územnoplánovacej dokumentácii v 6 vyhotoveniach a na CD nosiči vo formáte doc. a apr., alebo dgn.</w:t>
      </w:r>
    </w:p>
    <w:p w:rsidR="00FC1AC1" w:rsidRPr="005B66DB" w:rsidRDefault="00FC1AC1" w:rsidP="000B20EE">
      <w:pPr>
        <w:pStyle w:val="tl"/>
        <w:spacing w:line="273" w:lineRule="exact"/>
        <w:ind w:left="355" w:hanging="355"/>
        <w:jc w:val="both"/>
      </w:pPr>
      <w:r w:rsidRPr="005B66DB">
        <w:t>.</w:t>
      </w:r>
    </w:p>
    <w:p w:rsidR="00FC1AC1" w:rsidRPr="005B66DB" w:rsidRDefault="00FC1AC1" w:rsidP="000B20EE">
      <w:pPr>
        <w:pStyle w:val="tl"/>
        <w:spacing w:line="273" w:lineRule="exact"/>
        <w:ind w:left="355" w:hanging="355"/>
        <w:jc w:val="both"/>
      </w:pPr>
      <w:r w:rsidRPr="005B66DB">
        <w:t>5.6 Predmet zmluvy uvedený v článku II bod 2.2.4 tejto zmluvy bude zhotoviteľ plniť tak, že po vyhodnotení pripomienkového konania a pred schválením návrhu územného plánu vypracuje upravený návrhu územného plánu v zmysle vyhodnotenie pripomienok obstarávateľom v 3 vyhotoveniach a na CD nosiči vo formáte doc. a apr., alebo dgn.</w:t>
      </w:r>
    </w:p>
    <w:p w:rsidR="00FC1AC1" w:rsidRPr="005B66DB" w:rsidRDefault="00FC1AC1" w:rsidP="000B20EE">
      <w:pPr>
        <w:pStyle w:val="tl"/>
        <w:spacing w:line="273" w:lineRule="exact"/>
        <w:ind w:left="355" w:hanging="355"/>
        <w:jc w:val="both"/>
      </w:pPr>
      <w:r w:rsidRPr="005B66DB">
        <w:t>.</w:t>
      </w:r>
    </w:p>
    <w:p w:rsidR="00FC1AC1" w:rsidRPr="005B66DB" w:rsidRDefault="00FC1AC1" w:rsidP="000B20EE">
      <w:pPr>
        <w:pStyle w:val="tl"/>
        <w:spacing w:line="273" w:lineRule="exact"/>
        <w:ind w:left="355" w:hanging="355"/>
        <w:jc w:val="both"/>
      </w:pPr>
      <w:r w:rsidRPr="005B66DB">
        <w:t>5.7 Predmet zmluvy uvedený v článku II bod 2.2.5 tejto zmluvy bude zhotoviteľ plniť tak, že po schválení územného plánu vypracuje čistopis návrhu územného plánu v 8 vyhotoveniach a na CD nosiči vo formáte doc. a apr., alebo dgn.</w:t>
      </w:r>
    </w:p>
    <w:p w:rsidR="00FC1AC1" w:rsidRPr="005B66DB" w:rsidRDefault="00FC1AC1" w:rsidP="000B20EE">
      <w:pPr>
        <w:pStyle w:val="tl"/>
        <w:spacing w:line="273" w:lineRule="exact"/>
        <w:ind w:left="355" w:hanging="355"/>
        <w:jc w:val="both"/>
      </w:pPr>
    </w:p>
    <w:p w:rsidR="00FC1AC1" w:rsidRPr="005B66DB" w:rsidRDefault="00FC1AC1" w:rsidP="000B20EE">
      <w:pPr>
        <w:pStyle w:val="tl"/>
        <w:spacing w:line="273" w:lineRule="exact"/>
        <w:ind w:left="355" w:hanging="355"/>
        <w:jc w:val="both"/>
      </w:pPr>
      <w:r w:rsidRPr="005B66DB">
        <w:t>5.8 Výkresová časť územného plánu bude spracovaná v mierke 1:1000, pričom širšie vzťahy budú spracované v mierke 1:5000.</w:t>
      </w:r>
    </w:p>
    <w:p w:rsidR="00FC1AC1" w:rsidRPr="005B66DB" w:rsidRDefault="00FC1AC1" w:rsidP="000B20EE">
      <w:pPr>
        <w:pStyle w:val="tl"/>
        <w:spacing w:line="273" w:lineRule="exact"/>
        <w:ind w:left="355" w:hanging="355"/>
        <w:jc w:val="both"/>
      </w:pPr>
    </w:p>
    <w:p w:rsidR="00FC1AC1" w:rsidRPr="005B66DB" w:rsidRDefault="00FC1AC1" w:rsidP="000B20EE">
      <w:pPr>
        <w:pStyle w:val="tl"/>
        <w:spacing w:line="273" w:lineRule="exact"/>
        <w:ind w:left="355" w:hanging="355"/>
        <w:jc w:val="both"/>
      </w:pPr>
      <w:r w:rsidRPr="005B66DB">
        <w:t>5.9 Zhotoviteľ zaručuje úplnosť, kvalitu a kompletnosť jednotlivých častí predmetu zmluvy pre požadovaný účel. Vyhotovenie predmetu zmluvy bude zodpovedať súčasnej technickej úrovni, požiadavkám objednávateľa a bude v súlade s platnými zákonmi a súvisiacimi predpismi. Pre každú časť predmetu tejto zmluvy uvedenú v článku V body 5.1.,5.3.,5.5.,5.6. vyhotoví</w:t>
      </w:r>
      <w:r w:rsidRPr="005B66DB">
        <w:rPr>
          <w:w w:val="91"/>
        </w:rPr>
        <w:t xml:space="preserve"> </w:t>
      </w:r>
      <w:r w:rsidRPr="005B66DB">
        <w:t>zhotoviteľ preberací protokol.</w:t>
      </w:r>
    </w:p>
    <w:p w:rsidR="00FC1AC1" w:rsidRDefault="00FC1AC1" w:rsidP="000B20EE">
      <w:pPr>
        <w:pStyle w:val="tl"/>
        <w:spacing w:line="273" w:lineRule="exact"/>
        <w:ind w:left="355" w:hanging="355"/>
        <w:jc w:val="both"/>
      </w:pPr>
    </w:p>
    <w:p w:rsidR="00FC1AC1" w:rsidRPr="00376663" w:rsidRDefault="00FC1AC1" w:rsidP="000B20EE">
      <w:pPr>
        <w:pStyle w:val="tl"/>
        <w:spacing w:line="268" w:lineRule="exact"/>
        <w:jc w:val="center"/>
        <w:rPr>
          <w:b/>
        </w:rPr>
      </w:pPr>
      <w:r>
        <w:rPr>
          <w:b/>
        </w:rPr>
        <w:t>Čl.</w:t>
      </w:r>
      <w:r w:rsidRPr="00376663">
        <w:rPr>
          <w:b/>
        </w:rPr>
        <w:t xml:space="preserve"> VI</w:t>
      </w:r>
    </w:p>
    <w:p w:rsidR="00FC1AC1" w:rsidRDefault="00FC1AC1" w:rsidP="000B20EE">
      <w:pPr>
        <w:pStyle w:val="tl"/>
        <w:spacing w:line="268" w:lineRule="exact"/>
        <w:jc w:val="center"/>
        <w:rPr>
          <w:b/>
          <w:bCs/>
          <w:sz w:val="23"/>
          <w:szCs w:val="23"/>
        </w:rPr>
      </w:pPr>
      <w:r>
        <w:rPr>
          <w:b/>
          <w:bCs/>
          <w:sz w:val="23"/>
          <w:szCs w:val="23"/>
        </w:rPr>
        <w:t>Cena a platobné podmienky</w:t>
      </w:r>
    </w:p>
    <w:p w:rsidR="00FC1AC1" w:rsidRDefault="00FC1AC1" w:rsidP="000B20EE">
      <w:pPr>
        <w:pStyle w:val="tl"/>
        <w:spacing w:line="273" w:lineRule="exact"/>
        <w:jc w:val="center"/>
      </w:pPr>
    </w:p>
    <w:p w:rsidR="00FC1AC1" w:rsidRPr="00BA3865" w:rsidRDefault="00FC1AC1" w:rsidP="000B20EE">
      <w:pPr>
        <w:pStyle w:val="tl"/>
        <w:spacing w:line="273" w:lineRule="exact"/>
        <w:ind w:left="355" w:hanging="355"/>
        <w:jc w:val="both"/>
      </w:pPr>
      <w:r w:rsidRPr="00BA3865">
        <w:t xml:space="preserve">6.1 Cena za zabezpečenie činností, ktoré sú predmetom tejto zmluvy je určená dohodou zmluvných strán podľa </w:t>
      </w:r>
      <w:r w:rsidRPr="00BA3865">
        <w:rPr>
          <w:w w:val="106"/>
        </w:rPr>
        <w:t xml:space="preserve">§ </w:t>
      </w:r>
      <w:r w:rsidRPr="00BA3865">
        <w:t xml:space="preserve">3 zákona NR SR č. </w:t>
      </w:r>
      <w:r w:rsidRPr="00BA3865">
        <w:rPr>
          <w:i/>
          <w:iCs/>
          <w:w w:val="88"/>
        </w:rPr>
        <w:t xml:space="preserve">18/1996 </w:t>
      </w:r>
      <w:r w:rsidRPr="00BA3865">
        <w:t xml:space="preserve">Z. z. o cenách a vyhlášky MF SR č. </w:t>
      </w:r>
      <w:r w:rsidRPr="00BA3865">
        <w:rPr>
          <w:i/>
          <w:iCs/>
          <w:w w:val="88"/>
        </w:rPr>
        <w:t xml:space="preserve">87/1996 </w:t>
      </w:r>
      <w:r w:rsidRPr="00BA3865">
        <w:t>Z. z. v mení neskorších predpisov:</w:t>
      </w:r>
    </w:p>
    <w:p w:rsidR="00FC1AC1" w:rsidRPr="00BA3865" w:rsidRDefault="00FC1AC1" w:rsidP="000B20EE">
      <w:pPr>
        <w:pStyle w:val="tl"/>
        <w:spacing w:line="273" w:lineRule="exact"/>
        <w:jc w:val="both"/>
      </w:pPr>
    </w:p>
    <w:p w:rsidR="00FC1AC1" w:rsidRPr="00BA3865" w:rsidRDefault="00FC1AC1" w:rsidP="000B20EE">
      <w:pPr>
        <w:pStyle w:val="tl"/>
        <w:spacing w:line="273" w:lineRule="exact"/>
        <w:jc w:val="both"/>
      </w:pPr>
      <w:r w:rsidRPr="00BA3865">
        <w:t>6.1.1 Cena za spracovanie prieskumov a rozborov, podľa čl. II bod 2.2.1 tejto zmluvy je:</w:t>
      </w:r>
    </w:p>
    <w:p w:rsidR="00FC1AC1" w:rsidRPr="00BA3865" w:rsidRDefault="00FC1AC1" w:rsidP="000B20EE">
      <w:pPr>
        <w:pStyle w:val="tl"/>
        <w:spacing w:line="273" w:lineRule="exact"/>
        <w:jc w:val="both"/>
      </w:pPr>
    </w:p>
    <w:p w:rsidR="00FC1AC1" w:rsidRPr="00BA3865" w:rsidRDefault="00FC1AC1" w:rsidP="000B20EE">
      <w:r w:rsidRPr="00BA3865">
        <w:t xml:space="preserve">6.1.2 Cena za spracovanie </w:t>
      </w:r>
      <w:r w:rsidRPr="00BA3865">
        <w:rPr>
          <w:u w:val="single"/>
        </w:rPr>
        <w:t>zadania</w:t>
      </w:r>
      <w:r w:rsidRPr="00BA3865">
        <w:t xml:space="preserve"> a činnosti podľa čl. II bod 2.2.2 tejto zmluvy je:</w:t>
      </w:r>
    </w:p>
    <w:p w:rsidR="00FC1AC1" w:rsidRPr="00BA3865" w:rsidRDefault="00FC1AC1" w:rsidP="000B20EE">
      <w:pPr>
        <w:pStyle w:val="tl"/>
        <w:spacing w:line="273" w:lineRule="exact"/>
        <w:jc w:val="both"/>
      </w:pPr>
    </w:p>
    <w:p w:rsidR="00FC1AC1" w:rsidRPr="00BA3865" w:rsidRDefault="00FC1AC1" w:rsidP="000B20EE">
      <w:pPr>
        <w:pStyle w:val="tl"/>
        <w:spacing w:line="273" w:lineRule="exact"/>
        <w:jc w:val="both"/>
      </w:pPr>
      <w:r w:rsidRPr="00BA3865">
        <w:t>6.1.3 Cena za spracovanie návrhu územného plánu a činnosti podľa čl II bod 2.2.3 tejto zmluvy je:</w:t>
      </w:r>
    </w:p>
    <w:p w:rsidR="00FC1AC1" w:rsidRPr="00BA3865" w:rsidRDefault="00FC1AC1" w:rsidP="000B20EE">
      <w:pPr>
        <w:pStyle w:val="tl"/>
        <w:spacing w:line="273" w:lineRule="exact"/>
        <w:jc w:val="both"/>
      </w:pPr>
    </w:p>
    <w:p w:rsidR="00FC1AC1" w:rsidRPr="00BA3865" w:rsidRDefault="00FC1AC1" w:rsidP="000B20EE">
      <w:pPr>
        <w:pStyle w:val="tl"/>
        <w:spacing w:line="254" w:lineRule="exact"/>
        <w:ind w:left="567" w:hanging="543"/>
      </w:pPr>
      <w:r w:rsidRPr="00BA3865">
        <w:t>6.1.4 Cena za spracovanie upraveného návrhu územného plánu a činnosti podľa čl II bod 2.2.4 tejto zmluvy je:</w:t>
      </w:r>
    </w:p>
    <w:p w:rsidR="00FC1AC1" w:rsidRPr="00BA3865" w:rsidRDefault="00FC1AC1" w:rsidP="000B20EE">
      <w:pPr>
        <w:pStyle w:val="tl"/>
        <w:spacing w:line="273" w:lineRule="exact"/>
        <w:jc w:val="both"/>
      </w:pPr>
    </w:p>
    <w:p w:rsidR="00FC1AC1" w:rsidRPr="00BA3865" w:rsidRDefault="00FC1AC1" w:rsidP="000B20EE">
      <w:pPr>
        <w:pStyle w:val="tl"/>
        <w:spacing w:line="254" w:lineRule="exact"/>
        <w:ind w:left="567" w:hanging="543"/>
      </w:pPr>
      <w:r w:rsidRPr="00BA3865">
        <w:t>6.1.5 Cena za spracovanie čistopisu návrhu územného plánu podľa čl II bod 2.2.4 tejto zmluvy je:</w:t>
      </w:r>
    </w:p>
    <w:p w:rsidR="00FC1AC1" w:rsidRDefault="00FC1AC1" w:rsidP="000B20EE">
      <w:pPr>
        <w:pStyle w:val="tl"/>
        <w:spacing w:line="273" w:lineRule="exact"/>
        <w:jc w:val="both"/>
      </w:pPr>
    </w:p>
    <w:p w:rsidR="00FC1AC1" w:rsidRDefault="00FC1AC1" w:rsidP="000B20EE">
      <w:pPr>
        <w:pStyle w:val="tl"/>
        <w:spacing w:line="273" w:lineRule="exact"/>
        <w:jc w:val="both"/>
        <w:rPr>
          <w:b/>
          <w:w w:val="106"/>
        </w:rPr>
      </w:pPr>
      <w:r>
        <w:rPr>
          <w:sz w:val="23"/>
          <w:szCs w:val="23"/>
        </w:rPr>
        <w:t xml:space="preserve">6.1.6 </w:t>
      </w:r>
      <w:r w:rsidRPr="000636D1">
        <w:rPr>
          <w:b/>
          <w:w w:val="106"/>
        </w:rPr>
        <w:t>Cena celkom spolu</w:t>
      </w:r>
      <w:r>
        <w:rPr>
          <w:b/>
          <w:w w:val="106"/>
        </w:rPr>
        <w:t xml:space="preserve"> vrátane DPH:</w:t>
      </w:r>
    </w:p>
    <w:p w:rsidR="00FC1AC1" w:rsidRDefault="00FC1AC1" w:rsidP="000B20EE">
      <w:pPr>
        <w:pStyle w:val="tl"/>
        <w:spacing w:line="273" w:lineRule="exact"/>
        <w:jc w:val="both"/>
        <w:rPr>
          <w:b/>
          <w:w w:val="106"/>
        </w:rPr>
      </w:pPr>
    </w:p>
    <w:p w:rsidR="00FC1AC1" w:rsidRPr="00BA3865" w:rsidRDefault="00FC1AC1" w:rsidP="000B20EE">
      <w:pPr>
        <w:pStyle w:val="tl"/>
        <w:spacing w:line="273" w:lineRule="exact"/>
        <w:ind w:left="345" w:right="4" w:hanging="345"/>
        <w:jc w:val="both"/>
      </w:pPr>
      <w:r w:rsidRPr="00BA3865">
        <w:t xml:space="preserve">6.3 Zhotoviteľ bude vystavovať objednávateľovi čiastkové faktúry za každú časť plnenia predmetu zmluvy, uvedenú v článku II body 2.2.1 až 2.2.5 osobitne. Prí1ohou každej </w:t>
      </w:r>
      <w:r w:rsidRPr="00BA3865">
        <w:rPr>
          <w:w w:val="91"/>
        </w:rPr>
        <w:t xml:space="preserve">faktúry </w:t>
      </w:r>
      <w:r w:rsidRPr="00BA3865">
        <w:t>musí byt' obidvoma zmluvnými stranami podpísaný preberací protokol z odovzdania a prevzatia príslušnej časti plnenia predmetu zmluvy.</w:t>
      </w:r>
    </w:p>
    <w:p w:rsidR="00FC1AC1" w:rsidRPr="00BA3865" w:rsidRDefault="00FC1AC1" w:rsidP="000B20EE">
      <w:pPr>
        <w:pStyle w:val="tl"/>
        <w:spacing w:line="273" w:lineRule="exact"/>
        <w:jc w:val="both"/>
      </w:pPr>
    </w:p>
    <w:p w:rsidR="00FC1AC1" w:rsidRPr="00BA3865" w:rsidRDefault="00FC1AC1" w:rsidP="000B20EE">
      <w:pPr>
        <w:pStyle w:val="tl"/>
        <w:spacing w:line="273" w:lineRule="exact"/>
        <w:ind w:left="378" w:hanging="378"/>
        <w:jc w:val="both"/>
      </w:pPr>
      <w:r w:rsidRPr="00BA3865">
        <w:t>6.4 Objednávateľ sa zaväzuje zaplatiť ceny uvedené v článku VI bod 6.1.1 až 6.1.5 tejto zmluvy o dielo na základe čiastkových faktúr zhotoviteľa a preberacích protokolov z odovzdania a prevzatia príslušnej časti predmetu zmluvy. Splatnosť faktúr je 14 dní odo dňa ich doručenia objednávateľovi.</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54" w:lineRule="exact"/>
        <w:ind w:left="24"/>
      </w:pPr>
      <w:r w:rsidRPr="00BA3865">
        <w:t>6.5 Zhotoviteľom vystavená faktúra musí byť vyhotovená, ako daňový doklad.</w:t>
      </w:r>
    </w:p>
    <w:p w:rsidR="00FC1AC1" w:rsidRDefault="00FC1AC1" w:rsidP="000B20EE">
      <w:pPr>
        <w:pStyle w:val="tl"/>
        <w:spacing w:line="273" w:lineRule="exact"/>
        <w:ind w:left="378" w:hanging="378"/>
        <w:jc w:val="both"/>
      </w:pPr>
    </w:p>
    <w:p w:rsidR="00FC1AC1" w:rsidRPr="00376663" w:rsidRDefault="00FC1AC1" w:rsidP="000B20EE">
      <w:pPr>
        <w:jc w:val="center"/>
        <w:rPr>
          <w:b/>
          <w:w w:val="92"/>
        </w:rPr>
      </w:pPr>
      <w:r w:rsidRPr="00376663">
        <w:rPr>
          <w:b/>
          <w:w w:val="92"/>
        </w:rPr>
        <w:t>Čl.</w:t>
      </w:r>
      <w:r>
        <w:rPr>
          <w:b/>
          <w:w w:val="92"/>
        </w:rPr>
        <w:t xml:space="preserve"> </w:t>
      </w:r>
      <w:r w:rsidRPr="00376663">
        <w:rPr>
          <w:b/>
          <w:w w:val="92"/>
        </w:rPr>
        <w:t>VII</w:t>
      </w:r>
    </w:p>
    <w:p w:rsidR="00FC1AC1" w:rsidRPr="00376663" w:rsidRDefault="00FC1AC1" w:rsidP="000B20EE">
      <w:pPr>
        <w:jc w:val="center"/>
        <w:rPr>
          <w:b/>
          <w:w w:val="106"/>
        </w:rPr>
      </w:pPr>
      <w:r w:rsidRPr="00376663">
        <w:rPr>
          <w:b/>
          <w:w w:val="106"/>
        </w:rPr>
        <w:t>Súčinnosť zmluvných strán</w:t>
      </w:r>
    </w:p>
    <w:p w:rsidR="00FC1AC1" w:rsidRDefault="00FC1AC1" w:rsidP="000B20EE">
      <w:pPr>
        <w:pStyle w:val="tl"/>
        <w:spacing w:line="273" w:lineRule="exact"/>
        <w:jc w:val="center"/>
      </w:pPr>
    </w:p>
    <w:p w:rsidR="00FC1AC1" w:rsidRPr="00BA3865" w:rsidRDefault="00FC1AC1" w:rsidP="000B20EE">
      <w:pPr>
        <w:pStyle w:val="tl"/>
        <w:spacing w:line="288" w:lineRule="exact"/>
        <w:ind w:left="350" w:right="9" w:hanging="350"/>
      </w:pPr>
      <w:r w:rsidRPr="00BA3865">
        <w:t xml:space="preserve">7.1 Zhotoviteľ sa zaväzuje vykonať činnosti, ktoré sú predmetom tejto zmluvy osobne, resp. v spolupráci s osobami, oprávnenými na vykonávanie vybraných činností. </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3" w:lineRule="exact"/>
        <w:ind w:left="378" w:hanging="378"/>
        <w:jc w:val="both"/>
      </w:pPr>
      <w:r w:rsidRPr="00BA3865">
        <w:t>7.2 Zmluvné strany sa zaväzujú pri plnení predmetu tejto zmluvy spolupracovať a poskytovať druhej strane potrebné informácie a podklady týkajúce sa predmetu zmluvy.</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3" w:lineRule="exact"/>
        <w:ind w:left="345" w:right="4" w:hanging="345"/>
        <w:jc w:val="both"/>
      </w:pPr>
      <w:r w:rsidRPr="00BA3865">
        <w:t xml:space="preserve">7.3 Objednávateľ poskytne zhotoviteľovi potrebnú súčinnosť, spočívajúcu najmä v poskytnutí potrebných vstupných podkladov a požiadaviek, odovzdávaní doplňujúcich údajov, spresnení podkladov, vyjadrení a stanovísk, ktorých potreba vznikne v priebehu plnenia tejto zmluvy. Toto spolupôsobenie poskytne objednávateľ zhotoviteľovi vždy najneskôr do 14 dní od jeho vyžiadania. </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3" w:lineRule="exact"/>
        <w:ind w:left="345" w:right="4" w:hanging="345"/>
        <w:jc w:val="both"/>
      </w:pPr>
      <w:r w:rsidRPr="00BA3865">
        <w:t>7.4 Dorozumievanie a vysvetľovanie medzi objednávateľom a zhotoviteľom sa bude uskutočňovať v štátnom jazyku spôsobom, ktorý zaručí trvalé zachytenie obsahu písomnosti a bude sa uskutočňovať formou doporučených poštových zásielok, zápisníc a záznamov.</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3" w:lineRule="exact"/>
        <w:ind w:left="345" w:right="4" w:hanging="345"/>
        <w:jc w:val="both"/>
      </w:pPr>
      <w:r w:rsidRPr="00BA3865">
        <w:t>7.5 Dorozumievanie a vysvetľovanie medzi objednávateľom a zhotoviteľom sa môže uskutočniť aj elektronickou poštou. Takéto písomnosti ale musí zmluvná strana odoslať aj doporučenou poštovou zásielkou, najneskôr do dvoch kalendárnych dní odo dňa odoslania informácie elektronickými prostriedkami.</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83" w:lineRule="exact"/>
        <w:ind w:left="379" w:right="14" w:hanging="379"/>
      </w:pPr>
      <w:r w:rsidRPr="00BA3865">
        <w:t xml:space="preserve">7.6 pri zistení rozdielov medzi obsahom informácie alebo žiadosti doručenej elektronickou formou bude rozhodujúci obsah písomnosti doručenej poštovou zásielkou. </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8" w:lineRule="exact"/>
        <w:ind w:left="360" w:right="14" w:hanging="360"/>
        <w:jc w:val="both"/>
      </w:pPr>
      <w:r w:rsidRPr="00BA3865">
        <w:t>7.7 Pri plnení jednotlivých časti predmetu zmluvy sa uskutočnia pracovné prerokovania, vždy najmenej jedno v priebehu spracovania jednotlivej časti predmetu plnenia. Objednávateľ zvolá vždy v priebehu lehoty na plnenie príslušnej časti predmetu zmluvy prerokovanie plnenia príslušnej časti predmetu zmluvy, aby tak získal ucelený obraz o príslušnej časti predmetu zmluvy.</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83" w:lineRule="exact"/>
        <w:ind w:left="379" w:right="14" w:hanging="379"/>
      </w:pPr>
      <w:r w:rsidRPr="00BA3865">
        <w:t xml:space="preserve">7.8 Objednávateľ pre zhotovenie predmetu zmluvy poskytne zhotoviteľovi tieto vstupné podklady: </w:t>
      </w:r>
    </w:p>
    <w:p w:rsidR="00FC1AC1" w:rsidRPr="00BA3865" w:rsidRDefault="00FC1AC1" w:rsidP="000B20EE">
      <w:pPr>
        <w:pStyle w:val="tl"/>
        <w:numPr>
          <w:ilvl w:val="0"/>
          <w:numId w:val="34"/>
        </w:numPr>
        <w:spacing w:line="273" w:lineRule="exact"/>
        <w:ind w:left="739" w:right="4" w:hanging="355"/>
      </w:pPr>
      <w:r w:rsidRPr="00BA3865">
        <w:t xml:space="preserve">Územný plán hl. mesta SR Bratislava, </w:t>
      </w:r>
    </w:p>
    <w:p w:rsidR="00FC1AC1" w:rsidRPr="00BA3865" w:rsidRDefault="00FC1AC1" w:rsidP="000B20EE">
      <w:pPr>
        <w:pStyle w:val="tl"/>
        <w:numPr>
          <w:ilvl w:val="0"/>
          <w:numId w:val="34"/>
        </w:numPr>
        <w:spacing w:line="273" w:lineRule="exact"/>
        <w:ind w:left="739" w:right="4" w:hanging="355"/>
      </w:pPr>
      <w:r w:rsidRPr="00BA3865">
        <w:t xml:space="preserve">Digitálnu účelovú mapu riešeného územia a najbližšieho okolia, </w:t>
      </w:r>
    </w:p>
    <w:p w:rsidR="00FC1AC1" w:rsidRPr="00BA3865" w:rsidRDefault="00FC1AC1" w:rsidP="000B20EE">
      <w:pPr>
        <w:pStyle w:val="tl"/>
        <w:numPr>
          <w:ilvl w:val="0"/>
          <w:numId w:val="34"/>
        </w:numPr>
        <w:spacing w:line="273" w:lineRule="exact"/>
        <w:ind w:left="739" w:right="4" w:hanging="355"/>
      </w:pPr>
      <w:r w:rsidRPr="00BA3865">
        <w:t xml:space="preserve">Katastrálnu mapu s polohopisným a výškopisným zameraním územia v digitálnom tvare, </w:t>
      </w:r>
    </w:p>
    <w:p w:rsidR="00FC1AC1" w:rsidRPr="00BA3865" w:rsidRDefault="00FC1AC1" w:rsidP="000B20EE">
      <w:pPr>
        <w:pStyle w:val="tl"/>
        <w:numPr>
          <w:ilvl w:val="0"/>
          <w:numId w:val="34"/>
        </w:numPr>
        <w:spacing w:line="273" w:lineRule="exact"/>
        <w:ind w:left="739" w:right="4" w:hanging="355"/>
      </w:pPr>
      <w:r w:rsidRPr="00BA3865">
        <w:t xml:space="preserve">Podklady získané v rámci Prípravných prác podľa §19b zákona </w:t>
      </w:r>
      <w:r w:rsidRPr="00BA3865">
        <w:rPr>
          <w:w w:val="91"/>
        </w:rPr>
        <w:t xml:space="preserve">Č. </w:t>
      </w:r>
      <w:r w:rsidRPr="00BA3865">
        <w:t xml:space="preserve">50/976 Zb. v platnom znení, </w:t>
      </w:r>
    </w:p>
    <w:p w:rsidR="00FC1AC1" w:rsidRPr="00BA3865" w:rsidRDefault="00FC1AC1" w:rsidP="000B20EE">
      <w:pPr>
        <w:pStyle w:val="tl"/>
        <w:numPr>
          <w:ilvl w:val="0"/>
          <w:numId w:val="34"/>
        </w:numPr>
        <w:spacing w:line="273" w:lineRule="exact"/>
        <w:ind w:left="739" w:right="4" w:hanging="355"/>
      </w:pPr>
      <w:r w:rsidRPr="00BA3865">
        <w:t xml:space="preserve">Požiadavky MČ Bratislava - Nové Mesto týkajúce sa riešeného územia. </w:t>
      </w:r>
    </w:p>
    <w:p w:rsidR="00FC1AC1" w:rsidRDefault="00FC1AC1" w:rsidP="000B20EE">
      <w:pPr>
        <w:pStyle w:val="tl"/>
        <w:spacing w:line="273" w:lineRule="exact"/>
        <w:jc w:val="both"/>
      </w:pPr>
    </w:p>
    <w:p w:rsidR="00FC1AC1" w:rsidRPr="001858D5" w:rsidRDefault="00FC1AC1" w:rsidP="000B20EE">
      <w:pPr>
        <w:jc w:val="center"/>
        <w:rPr>
          <w:b/>
        </w:rPr>
      </w:pPr>
      <w:r w:rsidRPr="001858D5">
        <w:rPr>
          <w:b/>
        </w:rPr>
        <w:t>Čl. VIII</w:t>
      </w:r>
    </w:p>
    <w:p w:rsidR="00FC1AC1" w:rsidRPr="001858D5" w:rsidRDefault="00FC1AC1" w:rsidP="000B20EE">
      <w:pPr>
        <w:jc w:val="center"/>
        <w:rPr>
          <w:b/>
        </w:rPr>
      </w:pPr>
      <w:r w:rsidRPr="001858D5">
        <w:rPr>
          <w:b/>
        </w:rPr>
        <w:t>Sankcie</w:t>
      </w:r>
    </w:p>
    <w:p w:rsidR="00FC1AC1" w:rsidRPr="00BA3865" w:rsidRDefault="00FC1AC1" w:rsidP="000B20EE">
      <w:pPr>
        <w:pStyle w:val="tl"/>
        <w:spacing w:line="273" w:lineRule="exact"/>
        <w:ind w:left="378" w:hanging="378"/>
        <w:jc w:val="center"/>
      </w:pPr>
    </w:p>
    <w:p w:rsidR="00FC1AC1" w:rsidRPr="00BA3865" w:rsidRDefault="00FC1AC1" w:rsidP="000B20EE">
      <w:pPr>
        <w:pStyle w:val="tl"/>
        <w:spacing w:line="273" w:lineRule="exact"/>
        <w:ind w:left="378" w:hanging="378"/>
        <w:jc w:val="both"/>
      </w:pPr>
      <w:r w:rsidRPr="00BA3865">
        <w:t>8.1 Zhotoviteľ má právo účtovať objednávateľovi úroky z omeškania vo výške 0,05% z fakturovanej ceny za každý deň omeškania úhrady faktúry.</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8" w:lineRule="exact"/>
        <w:ind w:left="360" w:right="14" w:hanging="360"/>
        <w:jc w:val="both"/>
        <w:rPr>
          <w:w w:val="90"/>
        </w:rPr>
      </w:pPr>
      <w:r w:rsidRPr="00BA3865">
        <w:t>8.2 V prípade omeškania sa zhotoviteľa s dodávkou niektorej z častí, uvedených v článku II body 2.2.1 až 2.2.5 tejto zmluvy má objednávateľ nárok na zaplatenie zmluvnej pokuty vo výške 0,05% z ceny príslušnej časti za každý deň omeškania</w:t>
      </w:r>
      <w:r w:rsidRPr="00BA3865">
        <w:rPr>
          <w:w w:val="90"/>
        </w:rPr>
        <w:t xml:space="preserve">. </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8" w:lineRule="exact"/>
        <w:ind w:left="360" w:right="14" w:hanging="360"/>
        <w:jc w:val="both"/>
      </w:pPr>
      <w:r w:rsidRPr="00BA3865">
        <w:t xml:space="preserve">8.3 V prípade, že objednávateľ zruší alebo odstúpi od zmluvy z dôvodov, neležiacich na strane zhotoviteľa, bude zhotoviteľ práce, rozpracované ku dnu zrušenia, alebo odstúpenia fakturovať objednávateľovi vo výške percentuálneho rozpracovania predmetu zmluvy s preukázaním nákladov, s následným odovzdaním diela v jednom vyhotovení. </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3" w:lineRule="exact"/>
        <w:ind w:left="378" w:hanging="378"/>
        <w:jc w:val="both"/>
      </w:pPr>
      <w:r w:rsidRPr="00BA3865">
        <w:t>8.4 V prípade, že zhotoviteľ odstúpi od zmluvy z dôvodov, neležiacich na strane objednávateľa, alebo pri odstúpení objednávateľa v prípade, že zhotoviteľ dielo riadne nezhotovil a ani v primeranej lehote nevykonal nápravu, sa zhotoviteľ zaväzuje uhradiť objednávateľovi preukázateľne vzniknutú škodu, vrátane nákladov spojených so zabezpečením náhradného zhotoviteľa. pri odstúpení sa obidve zmluvné strany riadia ustanoveniami § 344-351 Obchodného zákonníka v platnom znení.</w:t>
      </w:r>
    </w:p>
    <w:p w:rsidR="00FC1AC1" w:rsidRDefault="00FC1AC1" w:rsidP="000B20EE">
      <w:pPr>
        <w:pStyle w:val="tl"/>
        <w:spacing w:line="273" w:lineRule="exact"/>
        <w:ind w:left="378" w:hanging="378"/>
        <w:jc w:val="both"/>
      </w:pPr>
    </w:p>
    <w:p w:rsidR="00FC1AC1" w:rsidRPr="00145038" w:rsidRDefault="00FC1AC1" w:rsidP="000B20EE">
      <w:pPr>
        <w:jc w:val="center"/>
        <w:rPr>
          <w:b/>
          <w:w w:val="108"/>
        </w:rPr>
      </w:pPr>
      <w:r w:rsidRPr="00145038">
        <w:rPr>
          <w:b/>
          <w:w w:val="108"/>
        </w:rPr>
        <w:t>Čl.</w:t>
      </w:r>
      <w:r>
        <w:rPr>
          <w:b/>
          <w:w w:val="108"/>
        </w:rPr>
        <w:t xml:space="preserve"> I</w:t>
      </w:r>
      <w:r w:rsidRPr="00145038">
        <w:rPr>
          <w:b/>
          <w:w w:val="108"/>
        </w:rPr>
        <w:t>X</w:t>
      </w:r>
    </w:p>
    <w:p w:rsidR="00FC1AC1" w:rsidRPr="00145038" w:rsidRDefault="00FC1AC1" w:rsidP="000B20EE">
      <w:pPr>
        <w:jc w:val="center"/>
        <w:rPr>
          <w:b/>
        </w:rPr>
      </w:pPr>
      <w:r>
        <w:rPr>
          <w:b/>
        </w:rPr>
        <w:t>Vlastníctvo</w:t>
      </w:r>
    </w:p>
    <w:p w:rsidR="00FC1AC1" w:rsidRDefault="00FC1AC1" w:rsidP="000B20EE">
      <w:pPr>
        <w:pStyle w:val="tl"/>
        <w:spacing w:line="273" w:lineRule="exact"/>
        <w:ind w:left="378" w:hanging="378"/>
        <w:jc w:val="center"/>
      </w:pPr>
    </w:p>
    <w:p w:rsidR="00FC1AC1" w:rsidRPr="00BA3865" w:rsidRDefault="00FC1AC1" w:rsidP="000B20EE">
      <w:pPr>
        <w:pStyle w:val="tl"/>
        <w:spacing w:line="278" w:lineRule="exact"/>
        <w:ind w:left="369" w:right="9" w:hanging="369"/>
        <w:jc w:val="both"/>
      </w:pPr>
      <w:r w:rsidRPr="00BA3865">
        <w:t>9.1 Vlastníctvo predmetu zmluvy podľa článku II body 2.2.1 až 2.2.5 prechádza na objednávateľa po protokolárnom prevzatí príslušnej časti predmetu zmluvy a po uhradení čiastkovej faktúry zhotoviteľa, pričom tým nie sú dotknuté autorské práva zhotoviteľa podľa ustanovení zákona č. 618/2003 Z. z. o autorskom práve a právach súvisiacich s autorským právom.</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68" w:lineRule="exact"/>
        <w:ind w:left="369" w:right="9" w:hanging="369"/>
      </w:pPr>
      <w:r w:rsidRPr="00BA3865">
        <w:t xml:space="preserve">9.2 Objednávateľ je oprávnený použiť dielo, zhotovené podľa tejto zmluvy, pre účel vyplývajúci z tejto zmluvy. </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68" w:lineRule="exact"/>
        <w:ind w:left="369" w:right="9" w:hanging="369"/>
      </w:pPr>
      <w:r w:rsidRPr="00BA3865">
        <w:t xml:space="preserve">9.3 Východiskové podklady okrem tých, ktoré zhotoviteľovi poskytol objednávateľ a spracované matrice zostávajú v archíve zhotoviteľa. </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68" w:lineRule="exact"/>
        <w:ind w:left="369" w:right="9" w:hanging="369"/>
      </w:pPr>
      <w:r w:rsidRPr="00BA3865">
        <w:t>9.4 Veci určené na vykonanie diela, ktoré sú vlastníctvom objednávateľa, zhotoviteľ po upotrebení, najneskôr v deň odo</w:t>
      </w:r>
      <w:r w:rsidRPr="00BA3865">
        <w:rPr>
          <w:u w:val="single"/>
        </w:rPr>
        <w:t xml:space="preserve">vzdania </w:t>
      </w:r>
      <w:r w:rsidRPr="00BA3865">
        <w:t xml:space="preserve">predmetu tejto zmluvy, vráti objednávateľovi. </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8" w:lineRule="exact"/>
        <w:ind w:left="369" w:right="9" w:hanging="369"/>
        <w:jc w:val="both"/>
      </w:pPr>
      <w:r w:rsidRPr="00BA3865">
        <w:t>9.5 Zhotoviteľ sa zaväzuje zachovávať mlčanlivosť o informáciách, s ktorými príde do styku pri plnení predmetu tejto zmluvy, ďalej sa zaväzuje nezneužívať ich a neposkytovať ich tretím osobám. Tento záväzok trvá aj po ukončení tohto zmluvného vzťahu.</w:t>
      </w:r>
    </w:p>
    <w:p w:rsidR="00FC1AC1" w:rsidRPr="00BA3865" w:rsidRDefault="00FC1AC1" w:rsidP="000B20EE">
      <w:pPr>
        <w:pStyle w:val="tl"/>
        <w:spacing w:line="273" w:lineRule="exact"/>
        <w:jc w:val="both"/>
      </w:pPr>
    </w:p>
    <w:p w:rsidR="00FC1AC1" w:rsidRPr="00145038" w:rsidRDefault="00FC1AC1" w:rsidP="000B20EE">
      <w:pPr>
        <w:jc w:val="center"/>
        <w:rPr>
          <w:b/>
          <w:w w:val="108"/>
        </w:rPr>
      </w:pPr>
      <w:r w:rsidRPr="00145038">
        <w:rPr>
          <w:b/>
          <w:w w:val="108"/>
        </w:rPr>
        <w:t>Čl.</w:t>
      </w:r>
      <w:r>
        <w:rPr>
          <w:b/>
          <w:w w:val="108"/>
        </w:rPr>
        <w:t xml:space="preserve"> </w:t>
      </w:r>
      <w:r w:rsidRPr="00145038">
        <w:rPr>
          <w:b/>
          <w:w w:val="108"/>
        </w:rPr>
        <w:t>X</w:t>
      </w:r>
    </w:p>
    <w:p w:rsidR="00FC1AC1" w:rsidRPr="00145038" w:rsidRDefault="00FC1AC1" w:rsidP="000B20EE">
      <w:pPr>
        <w:jc w:val="center"/>
        <w:rPr>
          <w:b/>
        </w:rPr>
      </w:pPr>
      <w:r w:rsidRPr="00145038">
        <w:rPr>
          <w:b/>
        </w:rPr>
        <w:t>Záruka</w:t>
      </w:r>
    </w:p>
    <w:p w:rsidR="00FC1AC1" w:rsidRDefault="00FC1AC1" w:rsidP="000B20EE">
      <w:pPr>
        <w:pStyle w:val="tl"/>
        <w:spacing w:line="273" w:lineRule="exact"/>
        <w:ind w:left="378" w:hanging="378"/>
        <w:jc w:val="center"/>
      </w:pPr>
    </w:p>
    <w:p w:rsidR="00FC1AC1" w:rsidRPr="00BA3865" w:rsidRDefault="00FC1AC1" w:rsidP="000B20EE">
      <w:pPr>
        <w:pStyle w:val="tl"/>
        <w:spacing w:line="268" w:lineRule="exact"/>
        <w:ind w:left="490" w:right="9" w:hanging="490"/>
      </w:pPr>
      <w:r w:rsidRPr="00BA3865">
        <w:t>10.1 Zhotoviteľ sa zaručuje, že predmet zmluvy bude vypracovaný podľa predpisov platných v Slovenskej republike.</w:t>
      </w:r>
    </w:p>
    <w:p w:rsidR="00FC1AC1" w:rsidRPr="00BA3865" w:rsidRDefault="00FC1AC1" w:rsidP="000B20EE">
      <w:pPr>
        <w:pStyle w:val="tl"/>
        <w:spacing w:line="268" w:lineRule="exact"/>
        <w:ind w:left="369" w:right="9" w:hanging="369"/>
      </w:pPr>
    </w:p>
    <w:p w:rsidR="00FC1AC1" w:rsidRPr="00BA3865" w:rsidRDefault="00FC1AC1" w:rsidP="000B20EE">
      <w:pPr>
        <w:pStyle w:val="tl"/>
        <w:spacing w:line="268" w:lineRule="exact"/>
        <w:ind w:left="504" w:right="9" w:hanging="504"/>
      </w:pPr>
      <w:r w:rsidRPr="00BA3865">
        <w:t>10.2 Zhotoviteľ zodpovedá za to, že predmet tejto zmluvy bude zhotovený podľa tejto zmluvy a v súlade s príslušnými právnymi predpismi.</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3" w:lineRule="exact"/>
        <w:ind w:left="476" w:hanging="476"/>
        <w:jc w:val="both"/>
      </w:pPr>
      <w:r w:rsidRPr="00BA3865">
        <w:t>10.3 Záručná doba predmetu zmluvy, uvedeného v článku I je min. 36 mesiacov od dátumu schválenia územného plánu.</w:t>
      </w: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3" w:lineRule="exact"/>
        <w:ind w:left="378" w:hanging="378"/>
        <w:jc w:val="both"/>
      </w:pPr>
    </w:p>
    <w:p w:rsidR="00FC1AC1" w:rsidRPr="00BA3865" w:rsidRDefault="00FC1AC1" w:rsidP="000B20EE">
      <w:pPr>
        <w:pStyle w:val="tl"/>
        <w:spacing w:line="273" w:lineRule="exact"/>
        <w:ind w:left="504" w:hanging="504"/>
        <w:jc w:val="both"/>
      </w:pPr>
      <w:r w:rsidRPr="00BA3865">
        <w:t>10.4 Zhotoviteľ nezodpovedá za vady, ktoré boli spôsobené použitím podkladov, prevzatých od objednávateľa a zhotoviteľ ani pri vynaložení všetkej starostlivosti nemohol zistiť ich nevhodnosť, prípadne na ňu písomne upozornil objednávateľa a ten na ich použití trval.</w:t>
      </w:r>
    </w:p>
    <w:p w:rsidR="00FC1AC1" w:rsidRPr="00BA3865" w:rsidRDefault="00FC1AC1" w:rsidP="000B20EE">
      <w:pPr>
        <w:pStyle w:val="tl"/>
        <w:spacing w:line="273" w:lineRule="exact"/>
        <w:ind w:left="378" w:hanging="378"/>
        <w:jc w:val="both"/>
      </w:pPr>
    </w:p>
    <w:p w:rsidR="00FC1AC1" w:rsidRPr="00F821FB" w:rsidRDefault="00FC1AC1" w:rsidP="000B20EE">
      <w:pPr>
        <w:pStyle w:val="tl"/>
        <w:spacing w:line="278" w:lineRule="exact"/>
        <w:ind w:left="518" w:right="9" w:hanging="518"/>
        <w:jc w:val="both"/>
      </w:pPr>
      <w:r w:rsidRPr="00BA3865">
        <w:t>10.5 Vady predmetu tejto zmluvy je zhotoviteľ povinný bezodkladne a bezplatne odstrániť na základe písomnej reklamácie doručenej do rúk zhotoviteľa, začať s odstraňovaním vady bez zbytočného odkladu a vzniknutú vadu odstrániť v lehote do 14 dní od uplatnenia reklamácie. Zhotoviteľ je povinný nahradiť pripadnú preukázateľnú škodu, ktorá objednávateľovi v súvislosti s vadami projektu vznikla, najneskôr do 14 dní od vyčíslenia škôd objednávateľom na základe uznanej reklamácie, alebo v lehote, na ktorej sa zmluvné strany dohodnú. Odstránenie vady diela objednávateľ písomne</w:t>
      </w:r>
      <w:r w:rsidRPr="00F821FB">
        <w:t xml:space="preserve"> potvrdí.</w:t>
      </w:r>
    </w:p>
    <w:p w:rsidR="00FC1AC1" w:rsidRDefault="00FC1AC1" w:rsidP="000B20EE">
      <w:pPr>
        <w:pStyle w:val="tl"/>
        <w:spacing w:line="273" w:lineRule="exact"/>
        <w:ind w:left="378" w:hanging="378"/>
        <w:jc w:val="both"/>
      </w:pPr>
    </w:p>
    <w:p w:rsidR="00FC1AC1" w:rsidRPr="00F821FB" w:rsidRDefault="00FC1AC1" w:rsidP="000B20EE">
      <w:pPr>
        <w:jc w:val="center"/>
        <w:rPr>
          <w:b/>
          <w:lang w:bidi="he-IL"/>
        </w:rPr>
      </w:pPr>
      <w:r w:rsidRPr="00F821FB">
        <w:rPr>
          <w:b/>
          <w:lang w:bidi="he-IL"/>
        </w:rPr>
        <w:t>ČL XI</w:t>
      </w:r>
    </w:p>
    <w:p w:rsidR="00FC1AC1" w:rsidRPr="001858D5" w:rsidRDefault="00FC1AC1" w:rsidP="000B20EE">
      <w:pPr>
        <w:pStyle w:val="tl"/>
        <w:spacing w:line="268" w:lineRule="exact"/>
        <w:ind w:left="3182" w:right="3456" w:hanging="63"/>
        <w:jc w:val="center"/>
        <w:rPr>
          <w:b/>
          <w:bCs/>
          <w:lang w:bidi="he-IL"/>
        </w:rPr>
      </w:pPr>
      <w:r>
        <w:rPr>
          <w:b/>
          <w:bCs/>
          <w:lang w:bidi="he-IL"/>
        </w:rPr>
        <w:t>Záverečné ustanovenia</w:t>
      </w:r>
    </w:p>
    <w:p w:rsidR="00FC1AC1" w:rsidRDefault="00FC1AC1" w:rsidP="000B20EE">
      <w:pPr>
        <w:pStyle w:val="tl"/>
        <w:spacing w:line="273" w:lineRule="exact"/>
        <w:jc w:val="center"/>
      </w:pPr>
    </w:p>
    <w:p w:rsidR="00FC1AC1" w:rsidRDefault="00FC1AC1" w:rsidP="000B20EE">
      <w:pPr>
        <w:pStyle w:val="tl"/>
        <w:spacing w:line="273" w:lineRule="exact"/>
        <w:ind w:left="378" w:hanging="378"/>
        <w:jc w:val="both"/>
      </w:pPr>
    </w:p>
    <w:p w:rsidR="00FC1AC1" w:rsidRPr="00F821FB" w:rsidRDefault="00FC1AC1" w:rsidP="000B20EE">
      <w:pPr>
        <w:ind w:left="490" w:hanging="490"/>
        <w:rPr>
          <w:lang w:bidi="he-IL"/>
        </w:rPr>
      </w:pPr>
      <w:r w:rsidRPr="00F821FB">
        <w:rPr>
          <w:lang w:bidi="he-IL"/>
        </w:rPr>
        <w:t>11.1 za</w:t>
      </w:r>
      <w:r w:rsidRPr="00F821FB">
        <w:rPr>
          <w:w w:val="76"/>
          <w:lang w:bidi="he-IL"/>
        </w:rPr>
        <w:t xml:space="preserve"> </w:t>
      </w:r>
      <w:r w:rsidRPr="00F821FB">
        <w:rPr>
          <w:lang w:bidi="he-IL"/>
        </w:rPr>
        <w:t>obchodné tajomstvo sa nepovažujú tie ustanovenia tejto zmluvy, ktoré musí objednávateľ zverejniť ako obstarávateľ podľa zákona. Č. 25/2006 Z. z. o verejnom obstarávaní a o zmene a doplnení niektorých zákonov (ďalej len ,,zákon) v mení neskorších predpisov.</w:t>
      </w:r>
    </w:p>
    <w:p w:rsidR="00FC1AC1" w:rsidRDefault="00FC1AC1" w:rsidP="000B20EE">
      <w:pPr>
        <w:pStyle w:val="tl"/>
        <w:spacing w:line="273" w:lineRule="exact"/>
        <w:ind w:left="378" w:hanging="378"/>
        <w:jc w:val="both"/>
      </w:pPr>
    </w:p>
    <w:p w:rsidR="00FC1AC1" w:rsidRPr="00F821FB" w:rsidRDefault="00FC1AC1" w:rsidP="000B20EE">
      <w:pPr>
        <w:pStyle w:val="tl"/>
        <w:spacing w:line="273" w:lineRule="exact"/>
        <w:ind w:left="490" w:right="249" w:hanging="490"/>
        <w:jc w:val="both"/>
        <w:rPr>
          <w:lang w:bidi="he-IL"/>
        </w:rPr>
      </w:pPr>
      <w:r w:rsidRPr="00F821FB">
        <w:rPr>
          <w:lang w:bidi="he-IL"/>
        </w:rPr>
        <w:t>11.2 Právne vzťahy neupravené výslovne touto zmluvou sa riadia príslušnými ustanoveniami Obchodného zákonníka a ostatnými právnymi predpismi platnými v Slovenskej republike.</w:t>
      </w:r>
    </w:p>
    <w:p w:rsidR="00FC1AC1" w:rsidRDefault="00FC1AC1" w:rsidP="000B20EE">
      <w:pPr>
        <w:pStyle w:val="tl"/>
        <w:spacing w:line="273" w:lineRule="exact"/>
        <w:ind w:left="378" w:hanging="378"/>
        <w:jc w:val="both"/>
      </w:pPr>
    </w:p>
    <w:p w:rsidR="00FC1AC1" w:rsidRPr="00F821FB" w:rsidRDefault="00FC1AC1" w:rsidP="000B20EE">
      <w:pPr>
        <w:pStyle w:val="tl"/>
        <w:spacing w:line="264" w:lineRule="exact"/>
        <w:ind w:left="518" w:right="254" w:hanging="518"/>
        <w:rPr>
          <w:lang w:bidi="he-IL"/>
        </w:rPr>
      </w:pPr>
      <w:r w:rsidRPr="00F821FB">
        <w:rPr>
          <w:lang w:bidi="he-IL"/>
        </w:rPr>
        <w:t>11.3 Akékoľvek zmeny tejto zmluvy môžu byť vykonané po odsúhlasení obidvomi zmluvnými stranami a to dodatkom v písomnej forme.</w:t>
      </w:r>
    </w:p>
    <w:p w:rsidR="00FC1AC1" w:rsidRDefault="00FC1AC1" w:rsidP="000B20EE">
      <w:pPr>
        <w:pStyle w:val="tl"/>
        <w:spacing w:line="273" w:lineRule="exact"/>
        <w:ind w:left="378" w:hanging="378"/>
        <w:jc w:val="both"/>
      </w:pPr>
    </w:p>
    <w:p w:rsidR="00FC1AC1" w:rsidRPr="004E07CB" w:rsidRDefault="00FC1AC1" w:rsidP="000B20EE">
      <w:pPr>
        <w:pStyle w:val="tl"/>
        <w:spacing w:line="220" w:lineRule="exact"/>
        <w:ind w:left="360" w:right="259" w:hanging="360"/>
        <w:rPr>
          <w:lang w:bidi="he-IL"/>
        </w:rPr>
      </w:pPr>
      <w:r w:rsidRPr="004E07CB">
        <w:rPr>
          <w:lang w:bidi="he-IL"/>
        </w:rPr>
        <w:t>11.4 Táto zmluva nadobúda platnosť a účinnosť dňom jej podpisu oboma zmluvnými stranami.</w:t>
      </w:r>
    </w:p>
    <w:p w:rsidR="00FC1AC1" w:rsidRDefault="00FC1AC1" w:rsidP="000B20EE">
      <w:pPr>
        <w:pStyle w:val="tl"/>
        <w:spacing w:line="273" w:lineRule="exact"/>
        <w:ind w:left="378" w:hanging="378"/>
        <w:jc w:val="both"/>
      </w:pPr>
    </w:p>
    <w:p w:rsidR="00FC1AC1" w:rsidRDefault="00FC1AC1" w:rsidP="000B20EE">
      <w:pPr>
        <w:pStyle w:val="tl"/>
        <w:spacing w:before="4" w:line="1" w:lineRule="exact"/>
        <w:ind w:left="355" w:right="254"/>
        <w:rPr>
          <w:sz w:val="23"/>
          <w:szCs w:val="23"/>
          <w:lang w:bidi="he-IL"/>
        </w:rPr>
      </w:pPr>
    </w:p>
    <w:p w:rsidR="00FC1AC1" w:rsidRDefault="00FC1AC1" w:rsidP="000B20EE">
      <w:pPr>
        <w:ind w:left="490" w:hanging="490"/>
        <w:rPr>
          <w:lang w:bidi="he-IL"/>
        </w:rPr>
      </w:pPr>
      <w:r>
        <w:rPr>
          <w:lang w:bidi="he-IL"/>
        </w:rPr>
        <w:t>11.5 Táto zmluva je vyhotovená v 6 exemplároch, z ktorých 4 exempláre obdrží objednávateľ a 2 exempláre obdrží zhotoviteľ.</w:t>
      </w:r>
    </w:p>
    <w:p w:rsidR="00FC1AC1" w:rsidRDefault="00FC1AC1" w:rsidP="000B20EE">
      <w:pPr>
        <w:pStyle w:val="tl"/>
        <w:spacing w:line="273" w:lineRule="exact"/>
        <w:ind w:left="378" w:hanging="378"/>
        <w:jc w:val="both"/>
      </w:pPr>
    </w:p>
    <w:p w:rsidR="00FC1AC1" w:rsidRPr="004E07CB" w:rsidRDefault="00FC1AC1" w:rsidP="000B20EE">
      <w:pPr>
        <w:ind w:left="504" w:hanging="504"/>
        <w:rPr>
          <w:lang w:bidi="he-IL"/>
        </w:rPr>
      </w:pPr>
      <w:r w:rsidRPr="004E07CB">
        <w:rPr>
          <w:lang w:bidi="he-IL"/>
        </w:rPr>
        <w:t>11.6 Štatutárni zástupcovia zmluvných strán svojím podpisom potvrdzujú</w:t>
      </w:r>
      <w:r>
        <w:rPr>
          <w:lang w:bidi="he-IL"/>
        </w:rPr>
        <w:t xml:space="preserve"> </w:t>
      </w:r>
      <w:r w:rsidRPr="004E07CB">
        <w:rPr>
          <w:lang w:bidi="he-IL"/>
        </w:rPr>
        <w:t>,že</w:t>
      </w:r>
      <w:r w:rsidRPr="004E07CB">
        <w:rPr>
          <w:w w:val="110"/>
          <w:lang w:bidi="he-IL"/>
        </w:rPr>
        <w:t xml:space="preserve"> </w:t>
      </w:r>
      <w:r w:rsidRPr="004E07CB">
        <w:rPr>
          <w:lang w:bidi="he-IL"/>
        </w:rPr>
        <w:t xml:space="preserve">obsahu tejto zmluvy porozumeli a </w:t>
      </w:r>
      <w:r w:rsidRPr="004E07CB">
        <w:t>.</w:t>
      </w:r>
      <w:r w:rsidRPr="004E07CB">
        <w:rPr>
          <w:lang w:bidi="he-IL"/>
        </w:rPr>
        <w:t>k jej prijatiu pristupujú slobodne a dobrovoľne.</w:t>
      </w:r>
    </w:p>
    <w:p w:rsidR="00FC1AC1" w:rsidRDefault="00FC1AC1" w:rsidP="000B20EE">
      <w:pPr>
        <w:pStyle w:val="tl"/>
        <w:spacing w:line="273" w:lineRule="exact"/>
        <w:ind w:left="378" w:hanging="378"/>
        <w:jc w:val="both"/>
      </w:pPr>
    </w:p>
    <w:p w:rsidR="00FC1AC1" w:rsidRDefault="00FC1AC1" w:rsidP="000B20EE">
      <w:pPr>
        <w:pStyle w:val="tl"/>
        <w:spacing w:line="273" w:lineRule="exact"/>
        <w:ind w:left="378" w:hanging="378"/>
        <w:jc w:val="both"/>
      </w:pPr>
    </w:p>
    <w:p w:rsidR="00FC1AC1" w:rsidRDefault="00FC1AC1" w:rsidP="000B20EE">
      <w:pPr>
        <w:pStyle w:val="tl"/>
        <w:spacing w:line="273" w:lineRule="exact"/>
        <w:ind w:left="378" w:hanging="378"/>
        <w:jc w:val="both"/>
      </w:pPr>
    </w:p>
    <w:p w:rsidR="00FC1AC1" w:rsidRDefault="00FC1AC1" w:rsidP="000B20EE">
      <w:pPr>
        <w:pStyle w:val="tl"/>
        <w:spacing w:line="273" w:lineRule="exact"/>
        <w:jc w:val="both"/>
      </w:pPr>
    </w:p>
    <w:p w:rsidR="00FC1AC1" w:rsidRDefault="00FC1AC1" w:rsidP="000B20EE">
      <w:pPr>
        <w:pStyle w:val="tl"/>
        <w:spacing w:line="273" w:lineRule="exact"/>
        <w:ind w:left="378" w:hanging="378"/>
        <w:jc w:val="both"/>
      </w:pPr>
    </w:p>
    <w:tbl>
      <w:tblPr>
        <w:tblW w:w="0" w:type="auto"/>
        <w:tblLook w:val="01E0"/>
      </w:tblPr>
      <w:tblGrid>
        <w:gridCol w:w="3907"/>
        <w:gridCol w:w="2644"/>
        <w:gridCol w:w="3303"/>
      </w:tblGrid>
      <w:tr w:rsidR="00FC1AC1" w:rsidTr="008E75A9">
        <w:tc>
          <w:tcPr>
            <w:tcW w:w="4077" w:type="dxa"/>
          </w:tcPr>
          <w:p w:rsidR="00FC1AC1" w:rsidRDefault="00FC1AC1" w:rsidP="00722507">
            <w:pPr>
              <w:rPr>
                <w:lang w:bidi="he-IL"/>
              </w:rPr>
            </w:pPr>
            <w:r>
              <w:rPr>
                <w:lang w:bidi="he-IL"/>
              </w:rPr>
              <w:t xml:space="preserve">V Bratislave, dňa </w:t>
            </w:r>
          </w:p>
          <w:p w:rsidR="00FC1AC1" w:rsidRDefault="00FC1AC1" w:rsidP="00722507">
            <w:pPr>
              <w:rPr>
                <w:lang w:bidi="he-IL"/>
              </w:rPr>
            </w:pPr>
          </w:p>
          <w:p w:rsidR="00FC1AC1" w:rsidRDefault="00FC1AC1" w:rsidP="008E75A9">
            <w:pPr>
              <w:jc w:val="center"/>
              <w:rPr>
                <w:lang w:bidi="he-IL"/>
              </w:rPr>
            </w:pPr>
            <w:r>
              <w:rPr>
                <w:lang w:bidi="he-IL"/>
              </w:rPr>
              <w:t>Za objednávateľa</w:t>
            </w:r>
          </w:p>
          <w:p w:rsidR="00FC1AC1" w:rsidRDefault="00FC1AC1" w:rsidP="00722507">
            <w:pPr>
              <w:rPr>
                <w:lang w:bidi="he-IL"/>
              </w:rPr>
            </w:pPr>
          </w:p>
          <w:p w:rsidR="00FC1AC1" w:rsidRDefault="00FC1AC1" w:rsidP="00722507">
            <w:pPr>
              <w:rPr>
                <w:lang w:bidi="he-IL"/>
              </w:rPr>
            </w:pPr>
          </w:p>
          <w:p w:rsidR="00FC1AC1" w:rsidRDefault="00FC1AC1" w:rsidP="00722507">
            <w:pPr>
              <w:rPr>
                <w:lang w:bidi="he-IL"/>
              </w:rPr>
            </w:pPr>
          </w:p>
          <w:p w:rsidR="00FC1AC1" w:rsidRDefault="00FC1AC1" w:rsidP="00722507">
            <w:pPr>
              <w:rPr>
                <w:lang w:bidi="he-IL"/>
              </w:rPr>
            </w:pPr>
          </w:p>
          <w:p w:rsidR="00FC1AC1" w:rsidRDefault="00FC1AC1" w:rsidP="00722507">
            <w:pPr>
              <w:rPr>
                <w:lang w:bidi="he-IL"/>
              </w:rPr>
            </w:pPr>
          </w:p>
          <w:p w:rsidR="00FC1AC1" w:rsidRDefault="00FC1AC1" w:rsidP="00722507">
            <w:pPr>
              <w:rPr>
                <w:lang w:bidi="he-IL"/>
              </w:rPr>
            </w:pPr>
          </w:p>
          <w:p w:rsidR="00FC1AC1" w:rsidRDefault="00FC1AC1" w:rsidP="00722507">
            <w:pPr>
              <w:rPr>
                <w:lang w:bidi="he-IL"/>
              </w:rPr>
            </w:pPr>
          </w:p>
          <w:p w:rsidR="00FC1AC1" w:rsidRDefault="00FC1AC1" w:rsidP="00722507">
            <w:pPr>
              <w:rPr>
                <w:lang w:bidi="he-IL"/>
              </w:rPr>
            </w:pPr>
          </w:p>
          <w:p w:rsidR="00FC1AC1" w:rsidRDefault="00FC1AC1" w:rsidP="00722507">
            <w:pPr>
              <w:rPr>
                <w:lang w:bidi="he-IL"/>
              </w:rPr>
            </w:pPr>
          </w:p>
          <w:p w:rsidR="00FC1AC1" w:rsidRDefault="00FC1AC1" w:rsidP="008E75A9">
            <w:pPr>
              <w:jc w:val="center"/>
              <w:rPr>
                <w:lang w:bidi="he-IL"/>
              </w:rPr>
            </w:pPr>
            <w:r>
              <w:rPr>
                <w:lang w:bidi="he-IL"/>
              </w:rPr>
              <w:t>Mgr. Rudolf Kusý</w:t>
            </w:r>
          </w:p>
          <w:p w:rsidR="00FC1AC1" w:rsidRDefault="00FC1AC1" w:rsidP="00722507">
            <w:pPr>
              <w:rPr>
                <w:lang w:bidi="he-IL"/>
              </w:rPr>
            </w:pPr>
          </w:p>
          <w:p w:rsidR="00FC1AC1" w:rsidRDefault="00FC1AC1" w:rsidP="00722507">
            <w:pPr>
              <w:rPr>
                <w:lang w:bidi="he-IL"/>
              </w:rPr>
            </w:pPr>
            <w:r>
              <w:rPr>
                <w:lang w:bidi="he-IL"/>
              </w:rPr>
              <w:t>Starosta MČ Bratislava – Nové Mesto</w:t>
            </w:r>
          </w:p>
          <w:p w:rsidR="00FC1AC1" w:rsidRDefault="00FC1AC1" w:rsidP="00722507"/>
        </w:tc>
        <w:tc>
          <w:tcPr>
            <w:tcW w:w="2819" w:type="dxa"/>
          </w:tcPr>
          <w:p w:rsidR="00FC1AC1" w:rsidRDefault="00FC1AC1" w:rsidP="00722507"/>
        </w:tc>
        <w:tc>
          <w:tcPr>
            <w:tcW w:w="3448" w:type="dxa"/>
          </w:tcPr>
          <w:p w:rsidR="00FC1AC1" w:rsidRDefault="00FC1AC1" w:rsidP="00722507">
            <w:pPr>
              <w:rPr>
                <w:lang w:bidi="he-IL"/>
              </w:rPr>
            </w:pPr>
            <w:r>
              <w:rPr>
                <w:lang w:bidi="he-IL"/>
              </w:rPr>
              <w:t xml:space="preserve">V Bratislave, dňa </w:t>
            </w:r>
          </w:p>
          <w:p w:rsidR="00FC1AC1" w:rsidRDefault="00FC1AC1" w:rsidP="00722507">
            <w:pPr>
              <w:rPr>
                <w:lang w:bidi="he-IL"/>
              </w:rPr>
            </w:pPr>
          </w:p>
          <w:p w:rsidR="00FC1AC1" w:rsidRDefault="00FC1AC1" w:rsidP="008E75A9">
            <w:pPr>
              <w:jc w:val="center"/>
              <w:rPr>
                <w:lang w:bidi="he-IL"/>
              </w:rPr>
            </w:pPr>
            <w:r>
              <w:rPr>
                <w:lang w:bidi="he-IL"/>
              </w:rPr>
              <w:t>Za zhotoviteľa</w:t>
            </w:r>
          </w:p>
          <w:p w:rsidR="00FC1AC1" w:rsidRDefault="00FC1AC1" w:rsidP="00722507"/>
          <w:p w:rsidR="00FC1AC1" w:rsidRDefault="00FC1AC1" w:rsidP="00722507"/>
          <w:p w:rsidR="00FC1AC1" w:rsidRDefault="00FC1AC1" w:rsidP="00722507"/>
          <w:p w:rsidR="00FC1AC1" w:rsidRDefault="00FC1AC1" w:rsidP="00722507"/>
          <w:p w:rsidR="00FC1AC1" w:rsidRDefault="00FC1AC1" w:rsidP="00722507"/>
          <w:p w:rsidR="00FC1AC1" w:rsidRDefault="00FC1AC1" w:rsidP="00722507"/>
          <w:p w:rsidR="00FC1AC1" w:rsidRDefault="00FC1AC1" w:rsidP="00722507"/>
          <w:p w:rsidR="00FC1AC1" w:rsidRDefault="00FC1AC1" w:rsidP="00722507"/>
          <w:p w:rsidR="00FC1AC1" w:rsidRDefault="00FC1AC1" w:rsidP="00722507"/>
          <w:p w:rsidR="00FC1AC1" w:rsidRDefault="00FC1AC1" w:rsidP="00722507"/>
          <w:p w:rsidR="00FC1AC1" w:rsidRDefault="00FC1AC1" w:rsidP="00722507"/>
          <w:p w:rsidR="00FC1AC1" w:rsidRDefault="00FC1AC1" w:rsidP="00722507"/>
        </w:tc>
      </w:tr>
    </w:tbl>
    <w:p w:rsidR="00FC1AC1" w:rsidRDefault="00FC1AC1">
      <w:pPr>
        <w:jc w:val="center"/>
        <w:rPr>
          <w:rFonts w:ascii="Arial" w:hAnsi="Arial" w:cs="Arial"/>
          <w:sz w:val="22"/>
          <w:szCs w:val="22"/>
        </w:rPr>
      </w:pPr>
      <w:r>
        <w:rPr>
          <w:rFonts w:ascii="Arial" w:hAnsi="Arial" w:cs="Arial"/>
          <w:sz w:val="22"/>
          <w:szCs w:val="22"/>
        </w:rPr>
        <w:t> </w:t>
      </w:r>
    </w:p>
    <w:sectPr w:rsidR="00FC1AC1" w:rsidSect="00172473">
      <w:headerReference w:type="default" r:id="rId7"/>
      <w:footerReference w:type="default" r:id="rId8"/>
      <w:footerReference w:type="first" r:id="rId9"/>
      <w:pgSz w:w="11906" w:h="16838" w:code="9"/>
      <w:pgMar w:top="539" w:right="1134" w:bottom="709" w:left="1134" w:header="709" w:footer="567" w:gutter="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AC1" w:rsidRDefault="00FC1AC1">
      <w:r>
        <w:separator/>
      </w:r>
    </w:p>
  </w:endnote>
  <w:endnote w:type="continuationSeparator" w:id="0">
    <w:p w:rsidR="00FC1AC1" w:rsidRDefault="00FC1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C1" w:rsidRDefault="00FC1AC1">
    <w:pPr>
      <w:pStyle w:val="Footer"/>
      <w:rPr>
        <w:rFonts w:ascii="Arial" w:hAnsi="Arial" w:cs="Arial"/>
        <w:sz w:val="20"/>
        <w:szCs w:val="20"/>
      </w:rPr>
    </w:pPr>
    <w:r>
      <w:rPr>
        <w:rFonts w:ascii="Arial" w:hAnsi="Arial" w:cs="Arial"/>
        <w:sz w:val="20"/>
        <w:szCs w:val="20"/>
      </w:rPr>
      <w:t>––––––––––––––––––––––––––––––––––––––––––––––––––––––––––––––––––––––––––––––––––––––-</w:t>
    </w:r>
  </w:p>
  <w:p w:rsidR="00FC1AC1" w:rsidRDefault="00FC1AC1">
    <w:pPr>
      <w:pStyle w:val="Footer"/>
      <w:rPr>
        <w:rFonts w:ascii="Arial" w:hAnsi="Arial" w:cs="Arial"/>
        <w:sz w:val="20"/>
        <w:szCs w:val="20"/>
      </w:rPr>
    </w:pPr>
    <w:r>
      <w:rPr>
        <w:rFonts w:ascii="Arial" w:hAnsi="Arial" w:cs="Arial"/>
        <w:sz w:val="20"/>
        <w:szCs w:val="20"/>
      </w:rPr>
      <w:t xml:space="preserve">Súťažné podklady                                                                                                                         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15</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20</w:t>
    </w:r>
    <w:r>
      <w:rPr>
        <w:rFonts w:ascii="Arial" w:hAnsi="Arial" w:cs="Arial"/>
        <w:sz w:val="20"/>
        <w:szCs w:val="20"/>
      </w:rPr>
      <w:fldChar w:fldCharType="end"/>
    </w:r>
  </w:p>
  <w:p w:rsidR="00FC1AC1" w:rsidRDefault="00FC1A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C1" w:rsidRDefault="00FC1AC1">
    <w:pPr>
      <w:pStyle w:val="Footer"/>
      <w:tabs>
        <w:tab w:val="clear" w:pos="9072"/>
        <w:tab w:val="right" w:pos="9720"/>
      </w:tabs>
      <w:rPr>
        <w:rFonts w:ascii="Arial" w:hAnsi="Arial" w:cs="Arial"/>
        <w:color w:val="808080"/>
      </w:rPr>
    </w:pPr>
    <w:r>
      <w:rPr>
        <w:rFonts w:ascii="Arial" w:hAnsi="Arial" w:cs="Arial"/>
        <w:color w:val="808080"/>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AC1" w:rsidRDefault="00FC1AC1">
      <w:r>
        <w:separator/>
      </w:r>
    </w:p>
  </w:footnote>
  <w:footnote w:type="continuationSeparator" w:id="0">
    <w:p w:rsidR="00FC1AC1" w:rsidRDefault="00FC1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C1" w:rsidRDefault="00FC1AC1">
    <w:pPr>
      <w:pStyle w:val="Header"/>
      <w:jc w:val="both"/>
      <w:rPr>
        <w:rFonts w:ascii="Arial" w:hAnsi="Arial" w:cs="Arial"/>
        <w:color w:val="808080"/>
        <w:sz w:val="10"/>
        <w:szCs w:val="10"/>
      </w:rPr>
    </w:pPr>
  </w:p>
  <w:p w:rsidR="00FC1AC1" w:rsidRDefault="00FC1AC1">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B69"/>
    <w:multiLevelType w:val="hybridMultilevel"/>
    <w:tmpl w:val="C30C4606"/>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6101FD"/>
    <w:multiLevelType w:val="multilevel"/>
    <w:tmpl w:val="F112DFF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4"/>
        </w:tabs>
        <w:ind w:left="364" w:hanging="360"/>
      </w:pPr>
      <w:rPr>
        <w:rFonts w:cs="Times New Roman" w:hint="default"/>
      </w:rPr>
    </w:lvl>
    <w:lvl w:ilvl="2">
      <w:start w:val="1"/>
      <w:numFmt w:val="decimal"/>
      <w:lvlText w:val="%1.%2.%3."/>
      <w:lvlJc w:val="left"/>
      <w:pPr>
        <w:tabs>
          <w:tab w:val="num" w:pos="728"/>
        </w:tabs>
        <w:ind w:left="728" w:hanging="720"/>
      </w:pPr>
      <w:rPr>
        <w:rFonts w:cs="Times New Roman" w:hint="default"/>
      </w:rPr>
    </w:lvl>
    <w:lvl w:ilvl="3">
      <w:start w:val="1"/>
      <w:numFmt w:val="decimal"/>
      <w:lvlText w:val="%1.%2.%3.%4."/>
      <w:lvlJc w:val="left"/>
      <w:pPr>
        <w:tabs>
          <w:tab w:val="num" w:pos="732"/>
        </w:tabs>
        <w:ind w:left="732" w:hanging="720"/>
      </w:pPr>
      <w:rPr>
        <w:rFonts w:cs="Times New Roman" w:hint="default"/>
      </w:rPr>
    </w:lvl>
    <w:lvl w:ilvl="4">
      <w:start w:val="1"/>
      <w:numFmt w:val="decimal"/>
      <w:lvlText w:val="%1.%2.%3.%4.%5."/>
      <w:lvlJc w:val="left"/>
      <w:pPr>
        <w:tabs>
          <w:tab w:val="num" w:pos="1096"/>
        </w:tabs>
        <w:ind w:left="1096" w:hanging="1080"/>
      </w:pPr>
      <w:rPr>
        <w:rFonts w:cs="Times New Roman" w:hint="default"/>
      </w:rPr>
    </w:lvl>
    <w:lvl w:ilvl="5">
      <w:start w:val="1"/>
      <w:numFmt w:val="decimal"/>
      <w:lvlText w:val="%1.%2.%3.%4.%5.%6."/>
      <w:lvlJc w:val="left"/>
      <w:pPr>
        <w:tabs>
          <w:tab w:val="num" w:pos="1100"/>
        </w:tabs>
        <w:ind w:left="1100" w:hanging="1080"/>
      </w:pPr>
      <w:rPr>
        <w:rFonts w:cs="Times New Roman" w:hint="default"/>
      </w:rPr>
    </w:lvl>
    <w:lvl w:ilvl="6">
      <w:start w:val="1"/>
      <w:numFmt w:val="decimal"/>
      <w:lvlText w:val="%1.%2.%3.%4.%5.%6.%7."/>
      <w:lvlJc w:val="left"/>
      <w:pPr>
        <w:tabs>
          <w:tab w:val="num" w:pos="1464"/>
        </w:tabs>
        <w:ind w:left="1464" w:hanging="1440"/>
      </w:pPr>
      <w:rPr>
        <w:rFonts w:cs="Times New Roman" w:hint="default"/>
      </w:rPr>
    </w:lvl>
    <w:lvl w:ilvl="7">
      <w:start w:val="1"/>
      <w:numFmt w:val="decimal"/>
      <w:lvlText w:val="%1.%2.%3.%4.%5.%6.%7.%8."/>
      <w:lvlJc w:val="left"/>
      <w:pPr>
        <w:tabs>
          <w:tab w:val="num" w:pos="1468"/>
        </w:tabs>
        <w:ind w:left="1468" w:hanging="1440"/>
      </w:pPr>
      <w:rPr>
        <w:rFonts w:cs="Times New Roman" w:hint="default"/>
      </w:rPr>
    </w:lvl>
    <w:lvl w:ilvl="8">
      <w:start w:val="1"/>
      <w:numFmt w:val="decimal"/>
      <w:lvlText w:val="%1.%2.%3.%4.%5.%6.%7.%8.%9."/>
      <w:lvlJc w:val="left"/>
      <w:pPr>
        <w:tabs>
          <w:tab w:val="num" w:pos="1832"/>
        </w:tabs>
        <w:ind w:left="1832" w:hanging="1800"/>
      </w:pPr>
      <w:rPr>
        <w:rFonts w:cs="Times New Roman" w:hint="default"/>
      </w:rPr>
    </w:lvl>
  </w:abstractNum>
  <w:abstractNum w:abstractNumId="2">
    <w:nsid w:val="0584370E"/>
    <w:multiLevelType w:val="hybridMultilevel"/>
    <w:tmpl w:val="AC64E6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927185"/>
    <w:multiLevelType w:val="hybridMultilevel"/>
    <w:tmpl w:val="99D27E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60234A8"/>
    <w:multiLevelType w:val="multilevel"/>
    <w:tmpl w:val="D3562F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
    <w:nsid w:val="08444E86"/>
    <w:multiLevelType w:val="multilevel"/>
    <w:tmpl w:val="62EC8B8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0D6E765B"/>
    <w:multiLevelType w:val="multilevel"/>
    <w:tmpl w:val="BD9818D0"/>
    <w:lvl w:ilvl="0">
      <w:start w:val="6"/>
      <w:numFmt w:val="decimal"/>
      <w:lvlText w:val="%1."/>
      <w:lvlJc w:val="left"/>
      <w:pPr>
        <w:tabs>
          <w:tab w:val="num" w:pos="435"/>
        </w:tabs>
        <w:ind w:left="435" w:hanging="435"/>
      </w:pPr>
      <w:rPr>
        <w:rFonts w:cs="Times New Roman" w:hint="default"/>
      </w:rPr>
    </w:lvl>
    <w:lvl w:ilvl="1">
      <w:start w:val="1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57D2216"/>
    <w:multiLevelType w:val="hybridMultilevel"/>
    <w:tmpl w:val="E2E27AE0"/>
    <w:lvl w:ilvl="0" w:tplc="041B000F">
      <w:start w:val="1"/>
      <w:numFmt w:val="decimal"/>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6143367"/>
    <w:multiLevelType w:val="multilevel"/>
    <w:tmpl w:val="7DA21784"/>
    <w:lvl w:ilvl="0">
      <w:start w:val="6"/>
      <w:numFmt w:val="decimal"/>
      <w:lvlText w:val="%1."/>
      <w:lvlJc w:val="left"/>
      <w:pPr>
        <w:tabs>
          <w:tab w:val="num" w:pos="435"/>
        </w:tabs>
        <w:ind w:left="435" w:hanging="435"/>
      </w:pPr>
      <w:rPr>
        <w:rFonts w:cs="Times New Roman" w:hint="default"/>
      </w:rPr>
    </w:lvl>
    <w:lvl w:ilvl="1">
      <w:start w:val="16"/>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0423950"/>
    <w:multiLevelType w:val="singleLevel"/>
    <w:tmpl w:val="E230F642"/>
    <w:lvl w:ilvl="0">
      <w:start w:val="1"/>
      <w:numFmt w:val="lowerLetter"/>
      <w:lvlText w:val="%1)"/>
      <w:legacy w:legacy="1" w:legacySpace="0" w:legacyIndent="0"/>
      <w:lvlJc w:val="left"/>
      <w:rPr>
        <w:rFonts w:ascii="Times New Roman" w:hAnsi="Times New Roman" w:cs="Times New Roman" w:hint="default"/>
      </w:rPr>
    </w:lvl>
  </w:abstractNum>
  <w:abstractNum w:abstractNumId="10">
    <w:nsid w:val="25847196"/>
    <w:multiLevelType w:val="hybridMultilevel"/>
    <w:tmpl w:val="A4B2E05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6C33203"/>
    <w:multiLevelType w:val="hybridMultilevel"/>
    <w:tmpl w:val="C17AF9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9222BB5"/>
    <w:multiLevelType w:val="multilevel"/>
    <w:tmpl w:val="D788FF9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1800"/>
        </w:tabs>
        <w:ind w:left="1800" w:hanging="1800"/>
      </w:pPr>
      <w:rPr>
        <w:rFonts w:cs="Times New Roman" w:hint="default"/>
      </w:rPr>
    </w:lvl>
  </w:abstractNum>
  <w:abstractNum w:abstractNumId="13">
    <w:nsid w:val="2AF24680"/>
    <w:multiLevelType w:val="hybridMultilevel"/>
    <w:tmpl w:val="9B326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FE8135A"/>
    <w:multiLevelType w:val="multilevel"/>
    <w:tmpl w:val="62EC8B8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33BB5820"/>
    <w:multiLevelType w:val="multilevel"/>
    <w:tmpl w:val="68BC606C"/>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6C613D1"/>
    <w:multiLevelType w:val="multilevel"/>
    <w:tmpl w:val="0DEECE92"/>
    <w:lvl w:ilvl="0">
      <w:start w:val="15"/>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9A663C0"/>
    <w:multiLevelType w:val="multilevel"/>
    <w:tmpl w:val="0E50756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numFmt w:val="none"/>
      <w:lvlText w:val=""/>
      <w:lvlJc w:val="left"/>
      <w:pPr>
        <w:tabs>
          <w:tab w:val="num" w:pos="360"/>
        </w:tabs>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3A7B3FE4"/>
    <w:multiLevelType w:val="multilevel"/>
    <w:tmpl w:val="E3C20D06"/>
    <w:lvl w:ilvl="0">
      <w:start w:val="1"/>
      <w:numFmt w:val="decimal"/>
      <w:lvlText w:val="%1."/>
      <w:lvlJc w:val="right"/>
      <w:pPr>
        <w:tabs>
          <w:tab w:val="num" w:pos="360"/>
        </w:tabs>
        <w:ind w:left="360" w:hanging="72"/>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nsid w:val="3E7C513A"/>
    <w:multiLevelType w:val="multilevel"/>
    <w:tmpl w:val="D98A264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F991782"/>
    <w:multiLevelType w:val="multilevel"/>
    <w:tmpl w:val="F5740D06"/>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1584"/>
        </w:tabs>
        <w:ind w:left="1584" w:hanging="1584"/>
      </w:pPr>
      <w:rPr>
        <w:rFonts w:cs="Times New Roman" w:hint="default"/>
      </w:rPr>
    </w:lvl>
  </w:abstractNum>
  <w:abstractNum w:abstractNumId="21">
    <w:nsid w:val="3FBF4EE9"/>
    <w:multiLevelType w:val="multilevel"/>
    <w:tmpl w:val="09A2CE0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62945BD"/>
    <w:multiLevelType w:val="multilevel"/>
    <w:tmpl w:val="2878CB7C"/>
    <w:lvl w:ilvl="0">
      <w:start w:val="6"/>
      <w:numFmt w:val="decimal"/>
      <w:lvlText w:val="%1."/>
      <w:lvlJc w:val="left"/>
      <w:pPr>
        <w:tabs>
          <w:tab w:val="num" w:pos="435"/>
        </w:tabs>
        <w:ind w:left="435" w:hanging="435"/>
      </w:pPr>
      <w:rPr>
        <w:rFonts w:cs="Times New Roman" w:hint="default"/>
      </w:rPr>
    </w:lvl>
    <w:lvl w:ilvl="1">
      <w:start w:val="18"/>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CD37CA1"/>
    <w:multiLevelType w:val="multilevel"/>
    <w:tmpl w:val="1522235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1800"/>
        </w:tabs>
        <w:ind w:left="1800" w:hanging="1800"/>
      </w:pPr>
      <w:rPr>
        <w:rFonts w:cs="Times New Roman" w:hint="default"/>
      </w:rPr>
    </w:lvl>
  </w:abstractNum>
  <w:abstractNum w:abstractNumId="24">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526708B4"/>
    <w:multiLevelType w:val="hybridMultilevel"/>
    <w:tmpl w:val="208609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968268F"/>
    <w:multiLevelType w:val="multilevel"/>
    <w:tmpl w:val="F99A32AE"/>
    <w:lvl w:ilvl="0">
      <w:start w:val="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AAE5BBA"/>
    <w:multiLevelType w:val="hybridMultilevel"/>
    <w:tmpl w:val="7946D22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nsid w:val="6D0F315D"/>
    <w:multiLevelType w:val="multilevel"/>
    <w:tmpl w:val="CF1AAA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0E37888"/>
    <w:multiLevelType w:val="hybridMultilevel"/>
    <w:tmpl w:val="8B14F0BC"/>
    <w:lvl w:ilvl="0" w:tplc="0BC003D8">
      <w:start w:val="1"/>
      <w:numFmt w:val="upperLetter"/>
      <w:pStyle w:val="Heading1"/>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nsid w:val="7615559A"/>
    <w:multiLevelType w:val="multilevel"/>
    <w:tmpl w:val="9A7CF5C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77B731C"/>
    <w:multiLevelType w:val="hybridMultilevel"/>
    <w:tmpl w:val="B4F4A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A0274F0"/>
    <w:multiLevelType w:val="hybridMultilevel"/>
    <w:tmpl w:val="AE3A767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FE679B5"/>
    <w:multiLevelType w:val="multilevel"/>
    <w:tmpl w:val="B3705A2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29"/>
  </w:num>
  <w:num w:numId="2">
    <w:abstractNumId w:val="17"/>
  </w:num>
  <w:num w:numId="3">
    <w:abstractNumId w:val="18"/>
  </w:num>
  <w:num w:numId="4">
    <w:abstractNumId w:val="26"/>
  </w:num>
  <w:num w:numId="5">
    <w:abstractNumId w:val="16"/>
  </w:num>
  <w:num w:numId="6">
    <w:abstractNumId w:val="20"/>
  </w:num>
  <w:num w:numId="7">
    <w:abstractNumId w:val="33"/>
  </w:num>
  <w:num w:numId="8">
    <w:abstractNumId w:val="14"/>
  </w:num>
  <w:num w:numId="9">
    <w:abstractNumId w:val="5"/>
  </w:num>
  <w:num w:numId="10">
    <w:abstractNumId w:val="27"/>
  </w:num>
  <w:num w:numId="11">
    <w:abstractNumId w:val="24"/>
  </w:num>
  <w:num w:numId="12">
    <w:abstractNumId w:val="28"/>
  </w:num>
  <w:num w:numId="13">
    <w:abstractNumId w:val="12"/>
  </w:num>
  <w:num w:numId="14">
    <w:abstractNumId w:val="15"/>
  </w:num>
  <w:num w:numId="15">
    <w:abstractNumId w:val="23"/>
  </w:num>
  <w:num w:numId="16">
    <w:abstractNumId w:val="21"/>
  </w:num>
  <w:num w:numId="17">
    <w:abstractNumId w:val="4"/>
  </w:num>
  <w:num w:numId="18">
    <w:abstractNumId w:val="19"/>
  </w:num>
  <w:num w:numId="19">
    <w:abstractNumId w:val="6"/>
  </w:num>
  <w:num w:numId="20">
    <w:abstractNumId w:val="1"/>
  </w:num>
  <w:num w:numId="21">
    <w:abstractNumId w:val="8"/>
  </w:num>
  <w:num w:numId="22">
    <w:abstractNumId w:val="22"/>
  </w:num>
  <w:num w:numId="23">
    <w:abstractNumId w:val="30"/>
  </w:num>
  <w:num w:numId="24">
    <w:abstractNumId w:val="32"/>
  </w:num>
  <w:num w:numId="25">
    <w:abstractNumId w:val="13"/>
  </w:num>
  <w:num w:numId="26">
    <w:abstractNumId w:val="25"/>
  </w:num>
  <w:num w:numId="27">
    <w:abstractNumId w:val="11"/>
  </w:num>
  <w:num w:numId="28">
    <w:abstractNumId w:val="31"/>
  </w:num>
  <w:num w:numId="29">
    <w:abstractNumId w:val="2"/>
  </w:num>
  <w:num w:numId="30">
    <w:abstractNumId w:val="7"/>
  </w:num>
  <w:num w:numId="31">
    <w:abstractNumId w:val="0"/>
  </w:num>
  <w:num w:numId="32">
    <w:abstractNumId w:val="3"/>
  </w:num>
  <w:num w:numId="33">
    <w:abstractNumId w:val="10"/>
  </w:num>
  <w:num w:numId="34">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363"/>
    <w:rsid w:val="00011218"/>
    <w:rsid w:val="000205CB"/>
    <w:rsid w:val="00021DD9"/>
    <w:rsid w:val="00027624"/>
    <w:rsid w:val="0003096C"/>
    <w:rsid w:val="00050D34"/>
    <w:rsid w:val="000636D1"/>
    <w:rsid w:val="00076200"/>
    <w:rsid w:val="000B20EE"/>
    <w:rsid w:val="000C22BC"/>
    <w:rsid w:val="000D3E2D"/>
    <w:rsid w:val="000D5889"/>
    <w:rsid w:val="001015C1"/>
    <w:rsid w:val="0011726C"/>
    <w:rsid w:val="001423DA"/>
    <w:rsid w:val="0014262B"/>
    <w:rsid w:val="00145038"/>
    <w:rsid w:val="001464C1"/>
    <w:rsid w:val="001465B4"/>
    <w:rsid w:val="00161E9D"/>
    <w:rsid w:val="00172473"/>
    <w:rsid w:val="001858D5"/>
    <w:rsid w:val="001A52F7"/>
    <w:rsid w:val="001B3993"/>
    <w:rsid w:val="001D70C8"/>
    <w:rsid w:val="002061A5"/>
    <w:rsid w:val="002076E0"/>
    <w:rsid w:val="00210C20"/>
    <w:rsid w:val="00246C85"/>
    <w:rsid w:val="00254CA8"/>
    <w:rsid w:val="00260521"/>
    <w:rsid w:val="0026324E"/>
    <w:rsid w:val="00276709"/>
    <w:rsid w:val="002921DC"/>
    <w:rsid w:val="002A17C8"/>
    <w:rsid w:val="002A414A"/>
    <w:rsid w:val="002A5C7F"/>
    <w:rsid w:val="002C4860"/>
    <w:rsid w:val="002E5BF0"/>
    <w:rsid w:val="002F156F"/>
    <w:rsid w:val="00302759"/>
    <w:rsid w:val="00323475"/>
    <w:rsid w:val="0032651F"/>
    <w:rsid w:val="00366B61"/>
    <w:rsid w:val="00372D5F"/>
    <w:rsid w:val="00376663"/>
    <w:rsid w:val="00385ED4"/>
    <w:rsid w:val="00386363"/>
    <w:rsid w:val="003B131D"/>
    <w:rsid w:val="003D7B24"/>
    <w:rsid w:val="003E3146"/>
    <w:rsid w:val="00415FE2"/>
    <w:rsid w:val="0043142F"/>
    <w:rsid w:val="004C78A1"/>
    <w:rsid w:val="004E07CB"/>
    <w:rsid w:val="00514A63"/>
    <w:rsid w:val="005274A1"/>
    <w:rsid w:val="005275EA"/>
    <w:rsid w:val="0057112F"/>
    <w:rsid w:val="0057392F"/>
    <w:rsid w:val="00597809"/>
    <w:rsid w:val="005A462E"/>
    <w:rsid w:val="005B35D6"/>
    <w:rsid w:val="005B66DB"/>
    <w:rsid w:val="00673333"/>
    <w:rsid w:val="00696C72"/>
    <w:rsid w:val="006A4159"/>
    <w:rsid w:val="006F363D"/>
    <w:rsid w:val="00722507"/>
    <w:rsid w:val="007414F5"/>
    <w:rsid w:val="00752D65"/>
    <w:rsid w:val="0076267B"/>
    <w:rsid w:val="007B24F3"/>
    <w:rsid w:val="007B652A"/>
    <w:rsid w:val="007F01C0"/>
    <w:rsid w:val="00821728"/>
    <w:rsid w:val="008261E5"/>
    <w:rsid w:val="008328DA"/>
    <w:rsid w:val="00840344"/>
    <w:rsid w:val="008622F9"/>
    <w:rsid w:val="00881FEC"/>
    <w:rsid w:val="008959F0"/>
    <w:rsid w:val="008C0F94"/>
    <w:rsid w:val="008C3823"/>
    <w:rsid w:val="008D2013"/>
    <w:rsid w:val="008E75A9"/>
    <w:rsid w:val="0091455A"/>
    <w:rsid w:val="00950838"/>
    <w:rsid w:val="0097230F"/>
    <w:rsid w:val="009D7382"/>
    <w:rsid w:val="009E1085"/>
    <w:rsid w:val="009F0664"/>
    <w:rsid w:val="00A132DE"/>
    <w:rsid w:val="00A47B14"/>
    <w:rsid w:val="00A674EE"/>
    <w:rsid w:val="00A818CC"/>
    <w:rsid w:val="00AA4742"/>
    <w:rsid w:val="00AC3658"/>
    <w:rsid w:val="00AC40AF"/>
    <w:rsid w:val="00AD7579"/>
    <w:rsid w:val="00AE4EEF"/>
    <w:rsid w:val="00B178EF"/>
    <w:rsid w:val="00B20150"/>
    <w:rsid w:val="00B265FB"/>
    <w:rsid w:val="00B53A48"/>
    <w:rsid w:val="00B82EDA"/>
    <w:rsid w:val="00B86BA0"/>
    <w:rsid w:val="00BA3865"/>
    <w:rsid w:val="00BC49A5"/>
    <w:rsid w:val="00BD0033"/>
    <w:rsid w:val="00C10E4A"/>
    <w:rsid w:val="00C237D4"/>
    <w:rsid w:val="00C30089"/>
    <w:rsid w:val="00C413DB"/>
    <w:rsid w:val="00C42124"/>
    <w:rsid w:val="00C439F8"/>
    <w:rsid w:val="00C62AFF"/>
    <w:rsid w:val="00C872DF"/>
    <w:rsid w:val="00C872E4"/>
    <w:rsid w:val="00CA2A22"/>
    <w:rsid w:val="00CB2884"/>
    <w:rsid w:val="00D004FF"/>
    <w:rsid w:val="00D12ADA"/>
    <w:rsid w:val="00D21F32"/>
    <w:rsid w:val="00D31E59"/>
    <w:rsid w:val="00D6513A"/>
    <w:rsid w:val="00D66C2D"/>
    <w:rsid w:val="00D808FE"/>
    <w:rsid w:val="00D816FF"/>
    <w:rsid w:val="00D96FC6"/>
    <w:rsid w:val="00DB2879"/>
    <w:rsid w:val="00DD6415"/>
    <w:rsid w:val="00DE144D"/>
    <w:rsid w:val="00E1212B"/>
    <w:rsid w:val="00E2450E"/>
    <w:rsid w:val="00E33C3D"/>
    <w:rsid w:val="00E50D74"/>
    <w:rsid w:val="00E60ADE"/>
    <w:rsid w:val="00E67953"/>
    <w:rsid w:val="00E7715F"/>
    <w:rsid w:val="00E8390E"/>
    <w:rsid w:val="00E852BE"/>
    <w:rsid w:val="00EA6503"/>
    <w:rsid w:val="00EB092F"/>
    <w:rsid w:val="00EB27E3"/>
    <w:rsid w:val="00EB5B1A"/>
    <w:rsid w:val="00ED7AE8"/>
    <w:rsid w:val="00EF1A8B"/>
    <w:rsid w:val="00F16B4F"/>
    <w:rsid w:val="00F21253"/>
    <w:rsid w:val="00F224D2"/>
    <w:rsid w:val="00F2662B"/>
    <w:rsid w:val="00F27BB1"/>
    <w:rsid w:val="00F441ED"/>
    <w:rsid w:val="00F71702"/>
    <w:rsid w:val="00F821FB"/>
    <w:rsid w:val="00FC1AC1"/>
    <w:rsid w:val="00FC73B8"/>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72473"/>
    <w:rPr>
      <w:rFonts w:ascii="Times New Roman" w:hAnsi="Times New Roman"/>
      <w:sz w:val="24"/>
      <w:szCs w:val="24"/>
    </w:rPr>
  </w:style>
  <w:style w:type="paragraph" w:styleId="Heading1">
    <w:name w:val="heading 1"/>
    <w:basedOn w:val="Normal"/>
    <w:next w:val="Normal"/>
    <w:link w:val="Heading1Char"/>
    <w:uiPriority w:val="99"/>
    <w:qFormat/>
    <w:rsid w:val="00172473"/>
    <w:pPr>
      <w:keepNext/>
      <w:numPr>
        <w:numId w:val="1"/>
      </w:numPr>
      <w:outlineLvl w:val="0"/>
    </w:pPr>
    <w:rPr>
      <w:sz w:val="28"/>
      <w:szCs w:val="28"/>
    </w:rPr>
  </w:style>
  <w:style w:type="paragraph" w:styleId="Heading2">
    <w:name w:val="heading 2"/>
    <w:basedOn w:val="Normal"/>
    <w:next w:val="Normal"/>
    <w:link w:val="Heading2Char"/>
    <w:uiPriority w:val="99"/>
    <w:qFormat/>
    <w:rsid w:val="00172473"/>
    <w:pPr>
      <w:keepNext/>
      <w:jc w:val="both"/>
      <w:outlineLvl w:val="1"/>
    </w:pPr>
  </w:style>
  <w:style w:type="paragraph" w:styleId="Heading3">
    <w:name w:val="heading 3"/>
    <w:basedOn w:val="Normal"/>
    <w:next w:val="Normal"/>
    <w:link w:val="Heading3Char"/>
    <w:uiPriority w:val="99"/>
    <w:qFormat/>
    <w:rsid w:val="00172473"/>
    <w:pPr>
      <w:keepNext/>
      <w:jc w:val="both"/>
      <w:outlineLvl w:val="2"/>
    </w:pPr>
    <w:rPr>
      <w:b/>
      <w:bCs/>
      <w:sz w:val="28"/>
      <w:szCs w:val="28"/>
    </w:rPr>
  </w:style>
  <w:style w:type="paragraph" w:styleId="Heading4">
    <w:name w:val="heading 4"/>
    <w:basedOn w:val="Normal"/>
    <w:next w:val="Normal"/>
    <w:link w:val="Heading4Char"/>
    <w:uiPriority w:val="99"/>
    <w:qFormat/>
    <w:rsid w:val="00172473"/>
    <w:pPr>
      <w:keepNext/>
      <w:jc w:val="center"/>
      <w:outlineLvl w:val="3"/>
    </w:pPr>
    <w:rPr>
      <w:sz w:val="28"/>
      <w:szCs w:val="28"/>
    </w:rPr>
  </w:style>
  <w:style w:type="paragraph" w:styleId="Heading5">
    <w:name w:val="heading 5"/>
    <w:basedOn w:val="Normal"/>
    <w:next w:val="Normal"/>
    <w:link w:val="Heading5Char"/>
    <w:uiPriority w:val="99"/>
    <w:qFormat/>
    <w:rsid w:val="00172473"/>
    <w:pPr>
      <w:keepNext/>
      <w:jc w:val="center"/>
      <w:outlineLvl w:val="4"/>
    </w:pPr>
    <w:rPr>
      <w:b/>
      <w:bCs/>
      <w:sz w:val="28"/>
      <w:szCs w:val="28"/>
    </w:rPr>
  </w:style>
  <w:style w:type="paragraph" w:styleId="Heading6">
    <w:name w:val="heading 6"/>
    <w:basedOn w:val="Normal"/>
    <w:next w:val="Normal"/>
    <w:link w:val="Heading6Char"/>
    <w:uiPriority w:val="99"/>
    <w:qFormat/>
    <w:rsid w:val="00172473"/>
    <w:pPr>
      <w:keepNext/>
      <w:jc w:val="both"/>
      <w:outlineLvl w:val="5"/>
    </w:pPr>
    <w:rPr>
      <w:b/>
      <w:bCs/>
    </w:rPr>
  </w:style>
  <w:style w:type="paragraph" w:styleId="Heading7">
    <w:name w:val="heading 7"/>
    <w:basedOn w:val="Normal"/>
    <w:next w:val="Normal"/>
    <w:link w:val="Heading7Char"/>
    <w:uiPriority w:val="99"/>
    <w:qFormat/>
    <w:rsid w:val="00172473"/>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72473"/>
    <w:pPr>
      <w:keepNext/>
      <w:ind w:firstLine="708"/>
      <w:jc w:val="both"/>
      <w:outlineLvl w:val="7"/>
    </w:pPr>
    <w:rPr>
      <w:u w:val="single"/>
    </w:rPr>
  </w:style>
  <w:style w:type="paragraph" w:styleId="Heading9">
    <w:name w:val="heading 9"/>
    <w:basedOn w:val="Normal"/>
    <w:next w:val="Normal"/>
    <w:link w:val="Heading9Char"/>
    <w:uiPriority w:val="99"/>
    <w:qFormat/>
    <w:rsid w:val="00172473"/>
    <w:pPr>
      <w:keepNext/>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2473"/>
    <w:rPr>
      <w:rFonts w:cs="Times New Roman"/>
      <w:sz w:val="28"/>
      <w:szCs w:val="28"/>
      <w:lang w:val="sk-SK" w:eastAsia="sk-SK" w:bidi="ar-SA"/>
    </w:rPr>
  </w:style>
  <w:style w:type="character" w:customStyle="1" w:styleId="Heading2Char">
    <w:name w:val="Heading 2 Char"/>
    <w:basedOn w:val="DefaultParagraphFont"/>
    <w:link w:val="Heading2"/>
    <w:uiPriority w:val="99"/>
    <w:semiHidden/>
    <w:locked/>
    <w:rsid w:val="0017247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7247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172473"/>
    <w:rPr>
      <w:rFonts w:cs="Times New Roman"/>
      <w:b/>
      <w:bCs/>
      <w:sz w:val="28"/>
      <w:szCs w:val="28"/>
    </w:rPr>
  </w:style>
  <w:style w:type="character" w:customStyle="1" w:styleId="Heading5Char">
    <w:name w:val="Heading 5 Char"/>
    <w:basedOn w:val="DefaultParagraphFont"/>
    <w:link w:val="Heading5"/>
    <w:uiPriority w:val="99"/>
    <w:semiHidden/>
    <w:locked/>
    <w:rsid w:val="00172473"/>
    <w:rPr>
      <w:rFonts w:cs="Times New Roman"/>
      <w:b/>
      <w:bCs/>
      <w:i/>
      <w:iCs/>
      <w:sz w:val="26"/>
      <w:szCs w:val="26"/>
    </w:rPr>
  </w:style>
  <w:style w:type="character" w:customStyle="1" w:styleId="Heading6Char">
    <w:name w:val="Heading 6 Char"/>
    <w:basedOn w:val="DefaultParagraphFont"/>
    <w:link w:val="Heading6"/>
    <w:uiPriority w:val="99"/>
    <w:semiHidden/>
    <w:locked/>
    <w:rsid w:val="00172473"/>
    <w:rPr>
      <w:rFonts w:cs="Times New Roman"/>
      <w:b/>
      <w:bCs/>
    </w:rPr>
  </w:style>
  <w:style w:type="character" w:customStyle="1" w:styleId="Heading7Char">
    <w:name w:val="Heading 7 Char"/>
    <w:basedOn w:val="DefaultParagraphFont"/>
    <w:link w:val="Heading7"/>
    <w:uiPriority w:val="99"/>
    <w:semiHidden/>
    <w:locked/>
    <w:rsid w:val="00172473"/>
    <w:rPr>
      <w:rFonts w:cs="Times New Roman"/>
      <w:sz w:val="24"/>
      <w:szCs w:val="24"/>
    </w:rPr>
  </w:style>
  <w:style w:type="character" w:customStyle="1" w:styleId="Heading8Char">
    <w:name w:val="Heading 8 Char"/>
    <w:basedOn w:val="DefaultParagraphFont"/>
    <w:link w:val="Heading8"/>
    <w:uiPriority w:val="99"/>
    <w:semiHidden/>
    <w:locked/>
    <w:rsid w:val="00172473"/>
    <w:rPr>
      <w:rFonts w:cs="Times New Roman"/>
      <w:i/>
      <w:iCs/>
      <w:sz w:val="24"/>
      <w:szCs w:val="24"/>
    </w:rPr>
  </w:style>
  <w:style w:type="character" w:customStyle="1" w:styleId="Heading9Char">
    <w:name w:val="Heading 9 Char"/>
    <w:basedOn w:val="DefaultParagraphFont"/>
    <w:link w:val="Heading9"/>
    <w:uiPriority w:val="99"/>
    <w:semiHidden/>
    <w:locked/>
    <w:rsid w:val="00172473"/>
    <w:rPr>
      <w:rFonts w:ascii="Cambria" w:hAnsi="Cambria" w:cs="Cambria"/>
    </w:rPr>
  </w:style>
  <w:style w:type="paragraph" w:styleId="BodyText2">
    <w:name w:val="Body Text 2"/>
    <w:basedOn w:val="Normal"/>
    <w:link w:val="BodyText2Char"/>
    <w:uiPriority w:val="99"/>
    <w:rsid w:val="00172473"/>
    <w:pPr>
      <w:jc w:val="both"/>
    </w:pPr>
    <w:rPr>
      <w:rFonts w:ascii="Arial" w:hAnsi="Arial" w:cs="Arial"/>
      <w:sz w:val="20"/>
      <w:szCs w:val="20"/>
    </w:rPr>
  </w:style>
  <w:style w:type="character" w:customStyle="1" w:styleId="BodyText2Char">
    <w:name w:val="Body Text 2 Char"/>
    <w:basedOn w:val="DefaultParagraphFont"/>
    <w:link w:val="BodyText2"/>
    <w:uiPriority w:val="99"/>
    <w:semiHidden/>
    <w:locked/>
    <w:rsid w:val="00172473"/>
    <w:rPr>
      <w:rFonts w:ascii="Times New Roman" w:hAnsi="Times New Roman" w:cs="Times New Roman"/>
      <w:sz w:val="24"/>
      <w:szCs w:val="24"/>
    </w:rPr>
  </w:style>
  <w:style w:type="paragraph" w:styleId="BodyTextIndent2">
    <w:name w:val="Body Text Indent 2"/>
    <w:basedOn w:val="Normal"/>
    <w:link w:val="BodyTextIndent2Char"/>
    <w:uiPriority w:val="99"/>
    <w:rsid w:val="00172473"/>
    <w:pPr>
      <w:ind w:left="360"/>
      <w:jc w:val="both"/>
    </w:pPr>
  </w:style>
  <w:style w:type="character" w:customStyle="1" w:styleId="BodyTextIndent2Char">
    <w:name w:val="Body Text Indent 2 Char"/>
    <w:basedOn w:val="DefaultParagraphFont"/>
    <w:link w:val="BodyTextIndent2"/>
    <w:uiPriority w:val="99"/>
    <w:semiHidden/>
    <w:locked/>
    <w:rsid w:val="00172473"/>
    <w:rPr>
      <w:rFonts w:ascii="Times New Roman" w:hAnsi="Times New Roman" w:cs="Times New Roman"/>
      <w:sz w:val="24"/>
      <w:szCs w:val="24"/>
    </w:rPr>
  </w:style>
  <w:style w:type="paragraph" w:styleId="BodyTextIndent3">
    <w:name w:val="Body Text Indent 3"/>
    <w:basedOn w:val="Normal"/>
    <w:link w:val="BodyTextIndent3Char"/>
    <w:uiPriority w:val="99"/>
    <w:rsid w:val="00172473"/>
    <w:pPr>
      <w:ind w:left="708"/>
      <w:jc w:val="both"/>
    </w:pPr>
  </w:style>
  <w:style w:type="character" w:customStyle="1" w:styleId="BodyTextIndent3Char">
    <w:name w:val="Body Text Indent 3 Char"/>
    <w:basedOn w:val="DefaultParagraphFont"/>
    <w:link w:val="BodyTextIndent3"/>
    <w:uiPriority w:val="99"/>
    <w:semiHidden/>
    <w:locked/>
    <w:rsid w:val="00172473"/>
    <w:rPr>
      <w:rFonts w:ascii="Times New Roman" w:hAnsi="Times New Roman" w:cs="Times New Roman"/>
      <w:sz w:val="16"/>
      <w:szCs w:val="16"/>
    </w:rPr>
  </w:style>
  <w:style w:type="paragraph" w:styleId="BodyText">
    <w:name w:val="Body Text"/>
    <w:basedOn w:val="Normal"/>
    <w:link w:val="BodyTextChar"/>
    <w:uiPriority w:val="99"/>
    <w:rsid w:val="00172473"/>
    <w:pPr>
      <w:jc w:val="both"/>
    </w:pPr>
    <w:rPr>
      <w:b/>
      <w:bCs/>
    </w:rPr>
  </w:style>
  <w:style w:type="character" w:customStyle="1" w:styleId="BodyTextChar">
    <w:name w:val="Body Text Char"/>
    <w:basedOn w:val="DefaultParagraphFont"/>
    <w:link w:val="BodyText"/>
    <w:uiPriority w:val="99"/>
    <w:semiHidden/>
    <w:locked/>
    <w:rsid w:val="00172473"/>
    <w:rPr>
      <w:rFonts w:ascii="Times New Roman" w:hAnsi="Times New Roman" w:cs="Times New Roman"/>
      <w:sz w:val="24"/>
      <w:szCs w:val="24"/>
    </w:rPr>
  </w:style>
  <w:style w:type="paragraph" w:styleId="Header">
    <w:name w:val="header"/>
    <w:basedOn w:val="Normal"/>
    <w:link w:val="HeaderChar"/>
    <w:uiPriority w:val="99"/>
    <w:rsid w:val="00172473"/>
    <w:pPr>
      <w:tabs>
        <w:tab w:val="center" w:pos="4536"/>
        <w:tab w:val="right" w:pos="9072"/>
      </w:tabs>
    </w:pPr>
  </w:style>
  <w:style w:type="character" w:customStyle="1" w:styleId="HeaderChar">
    <w:name w:val="Header Char"/>
    <w:basedOn w:val="DefaultParagraphFont"/>
    <w:link w:val="Header"/>
    <w:uiPriority w:val="99"/>
    <w:semiHidden/>
    <w:locked/>
    <w:rsid w:val="00172473"/>
    <w:rPr>
      <w:rFonts w:ascii="Times New Roman" w:hAnsi="Times New Roman" w:cs="Times New Roman"/>
      <w:sz w:val="24"/>
      <w:szCs w:val="24"/>
    </w:rPr>
  </w:style>
  <w:style w:type="paragraph" w:styleId="Footer">
    <w:name w:val="footer"/>
    <w:basedOn w:val="Normal"/>
    <w:link w:val="FooterChar"/>
    <w:uiPriority w:val="99"/>
    <w:rsid w:val="00172473"/>
    <w:pPr>
      <w:tabs>
        <w:tab w:val="center" w:pos="4536"/>
        <w:tab w:val="right" w:pos="9072"/>
      </w:tabs>
    </w:pPr>
  </w:style>
  <w:style w:type="character" w:customStyle="1" w:styleId="FooterChar">
    <w:name w:val="Footer Char"/>
    <w:basedOn w:val="DefaultParagraphFont"/>
    <w:link w:val="Footer"/>
    <w:uiPriority w:val="99"/>
    <w:semiHidden/>
    <w:locked/>
    <w:rsid w:val="00172473"/>
    <w:rPr>
      <w:rFonts w:ascii="Times New Roman" w:hAnsi="Times New Roman" w:cs="Times New Roman"/>
      <w:sz w:val="24"/>
      <w:szCs w:val="24"/>
    </w:rPr>
  </w:style>
  <w:style w:type="character" w:styleId="PageNumber">
    <w:name w:val="page number"/>
    <w:basedOn w:val="DefaultParagraphFont"/>
    <w:uiPriority w:val="99"/>
    <w:rsid w:val="00172473"/>
    <w:rPr>
      <w:rFonts w:cs="Times New Roman"/>
    </w:rPr>
  </w:style>
  <w:style w:type="paragraph" w:styleId="BodyText3">
    <w:name w:val="Body Text 3"/>
    <w:basedOn w:val="Normal"/>
    <w:link w:val="BodyText3Char"/>
    <w:uiPriority w:val="99"/>
    <w:rsid w:val="00172473"/>
    <w:pPr>
      <w:jc w:val="center"/>
    </w:pPr>
    <w:rPr>
      <w:color w:val="FF0000"/>
      <w:sz w:val="20"/>
      <w:szCs w:val="20"/>
    </w:rPr>
  </w:style>
  <w:style w:type="character" w:customStyle="1" w:styleId="BodyText3Char">
    <w:name w:val="Body Text 3 Char"/>
    <w:basedOn w:val="DefaultParagraphFont"/>
    <w:link w:val="BodyText3"/>
    <w:uiPriority w:val="99"/>
    <w:semiHidden/>
    <w:locked/>
    <w:rsid w:val="00172473"/>
    <w:rPr>
      <w:rFonts w:ascii="Times New Roman" w:hAnsi="Times New Roman" w:cs="Times New Roman"/>
      <w:sz w:val="16"/>
      <w:szCs w:val="16"/>
    </w:rPr>
  </w:style>
  <w:style w:type="character" w:styleId="HTMLTypewriter">
    <w:name w:val="HTML Typewriter"/>
    <w:basedOn w:val="DefaultParagraphFont"/>
    <w:uiPriority w:val="99"/>
    <w:rsid w:val="00172473"/>
    <w:rPr>
      <w:rFonts w:ascii="Courier New" w:hAnsi="Courier New" w:cs="Courier New"/>
      <w:sz w:val="20"/>
      <w:szCs w:val="20"/>
    </w:rPr>
  </w:style>
  <w:style w:type="character" w:styleId="Strong">
    <w:name w:val="Strong"/>
    <w:basedOn w:val="DefaultParagraphFont"/>
    <w:uiPriority w:val="99"/>
    <w:qFormat/>
    <w:rsid w:val="00172473"/>
    <w:rPr>
      <w:rFonts w:cs="Times New Roman"/>
      <w:b/>
      <w:bCs/>
    </w:rPr>
  </w:style>
  <w:style w:type="paragraph" w:styleId="Title">
    <w:name w:val="Title"/>
    <w:basedOn w:val="Normal"/>
    <w:link w:val="TitleChar"/>
    <w:uiPriority w:val="99"/>
    <w:qFormat/>
    <w:rsid w:val="00172473"/>
    <w:pPr>
      <w:spacing w:after="120"/>
      <w:jc w:val="center"/>
    </w:pPr>
    <w:rPr>
      <w:rFonts w:ascii="Arial" w:hAnsi="Arial" w:cs="Arial"/>
      <w:b/>
      <w:bCs/>
    </w:rPr>
  </w:style>
  <w:style w:type="character" w:customStyle="1" w:styleId="TitleChar">
    <w:name w:val="Title Char"/>
    <w:basedOn w:val="DefaultParagraphFont"/>
    <w:link w:val="Title"/>
    <w:uiPriority w:val="99"/>
    <w:locked/>
    <w:rsid w:val="00172473"/>
    <w:rPr>
      <w:rFonts w:ascii="Cambria" w:hAnsi="Cambria" w:cs="Cambria"/>
      <w:b/>
      <w:bCs/>
      <w:kern w:val="28"/>
      <w:sz w:val="32"/>
      <w:szCs w:val="32"/>
    </w:rPr>
  </w:style>
  <w:style w:type="paragraph" w:styleId="ListParagraph">
    <w:name w:val="List Paragraph"/>
    <w:basedOn w:val="Normal"/>
    <w:uiPriority w:val="99"/>
    <w:qFormat/>
    <w:rsid w:val="00172473"/>
    <w:pPr>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172473"/>
    <w:pPr>
      <w:spacing w:before="100" w:beforeAutospacing="1" w:after="100" w:afterAutospacing="1"/>
    </w:pPr>
    <w:rPr>
      <w:rFonts w:ascii="Arial Unicode MS" w:eastAsia="Arial Unicode MS" w:cs="Arial Unicode MS"/>
      <w:lang w:val="cs-CZ" w:eastAsia="cs-CZ"/>
    </w:rPr>
  </w:style>
  <w:style w:type="character" w:styleId="Hyperlink">
    <w:name w:val="Hyperlink"/>
    <w:basedOn w:val="DefaultParagraphFont"/>
    <w:uiPriority w:val="99"/>
    <w:rsid w:val="00172473"/>
    <w:rPr>
      <w:rFonts w:cs="Times New Roman"/>
      <w:color w:val="0000FF"/>
      <w:u w:val="single"/>
    </w:rPr>
  </w:style>
  <w:style w:type="table" w:styleId="TableGrid">
    <w:name w:val="Table Grid"/>
    <w:basedOn w:val="TableNormal"/>
    <w:uiPriority w:val="99"/>
    <w:locked/>
    <w:rsid w:val="007414F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
    <w:name w:val="Štýl"/>
    <w:uiPriority w:val="99"/>
    <w:rsid w:val="000B20EE"/>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326</TotalTime>
  <Pages>20</Pages>
  <Words>6122</Words>
  <Characters>-32766</Characters>
  <Application>Microsoft Office Outlook</Application>
  <DocSecurity>0</DocSecurity>
  <Lines>0</Lines>
  <Paragraphs>0</Paragraphs>
  <ScaleCrop>false</ScaleCrop>
  <Company>uvo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subject/>
  <dc:creator>Rudolf Zvonár,Ing.</dc:creator>
  <cp:keywords/>
  <dc:description/>
  <cp:lastModifiedBy>matovic</cp:lastModifiedBy>
  <cp:revision>28</cp:revision>
  <cp:lastPrinted>2012-12-05T10:11:00Z</cp:lastPrinted>
  <dcterms:created xsi:type="dcterms:W3CDTF">2012-10-22T08:23:00Z</dcterms:created>
  <dcterms:modified xsi:type="dcterms:W3CDTF">2012-12-05T12:10:00Z</dcterms:modified>
</cp:coreProperties>
</file>